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32F8A" w14:textId="65EF6F93" w:rsidR="00165015" w:rsidRPr="00EA67D3" w:rsidRDefault="00165015" w:rsidP="00491D14">
      <w:pPr>
        <w:pStyle w:val="Title"/>
        <w:spacing w:after="0"/>
        <w:rPr>
          <w:color w:val="404040" w:themeColor="text1" w:themeTint="BF"/>
          <w:sz w:val="22"/>
          <w:szCs w:val="22"/>
        </w:rPr>
      </w:pPr>
      <w:r w:rsidRPr="00EA67D3">
        <w:rPr>
          <w:color w:val="404040" w:themeColor="text1" w:themeTint="BF"/>
          <w:sz w:val="22"/>
          <w:szCs w:val="22"/>
        </w:rPr>
        <w:t>MEETING AGENDA</w:t>
      </w:r>
    </w:p>
    <w:p w14:paraId="768396FF" w14:textId="50CC9A89" w:rsidR="00165015" w:rsidRPr="00EA67D3" w:rsidRDefault="00165015" w:rsidP="00165015">
      <w:pPr>
        <w:spacing w:after="0"/>
        <w:rPr>
          <w:rFonts w:asciiTheme="majorHAnsi" w:hAnsiTheme="majorHAnsi"/>
          <w:color w:val="404040" w:themeColor="text1" w:themeTint="BF"/>
          <w:sz w:val="22"/>
          <w:szCs w:val="22"/>
        </w:rPr>
      </w:pPr>
    </w:p>
    <w:p w14:paraId="7FF0FD9D" w14:textId="3B506A84" w:rsidR="00165015" w:rsidRPr="00EA67D3" w:rsidRDefault="00897096" w:rsidP="00981F4B">
      <w:pPr>
        <w:pStyle w:val="Title"/>
        <w:pBdr>
          <w:bottom w:val="single" w:sz="6" w:space="0" w:color="A5A5A5" w:themeColor="accent3"/>
        </w:pBdr>
        <w:spacing w:after="0"/>
        <w:rPr>
          <w:color w:val="404040" w:themeColor="text1" w:themeTint="BF"/>
          <w:sz w:val="22"/>
          <w:szCs w:val="22"/>
        </w:rPr>
      </w:pPr>
      <w:r>
        <w:rPr>
          <w:color w:val="404040" w:themeColor="text1" w:themeTint="BF"/>
          <w:sz w:val="22"/>
          <w:szCs w:val="22"/>
        </w:rPr>
        <w:t>August</w:t>
      </w:r>
      <w:r w:rsidR="00165015" w:rsidRPr="00EA67D3">
        <w:rPr>
          <w:color w:val="404040" w:themeColor="text1" w:themeTint="BF"/>
          <w:sz w:val="22"/>
          <w:szCs w:val="22"/>
        </w:rPr>
        <w:t xml:space="preserve"> 2024 – TOWN OF SUNMAN PUBLIC MEETING</w:t>
      </w:r>
    </w:p>
    <w:p w14:paraId="17B9D652" w14:textId="70EE58AD" w:rsidR="00165015" w:rsidRPr="00EA67D3" w:rsidRDefault="00165015" w:rsidP="00981F4B">
      <w:pPr>
        <w:pStyle w:val="Title"/>
        <w:pBdr>
          <w:bottom w:val="single" w:sz="6" w:space="0" w:color="A5A5A5" w:themeColor="accent3"/>
        </w:pBdr>
        <w:spacing w:after="0"/>
        <w:rPr>
          <w:color w:val="404040" w:themeColor="text1" w:themeTint="BF"/>
          <w:sz w:val="22"/>
          <w:szCs w:val="22"/>
        </w:rPr>
      </w:pPr>
      <w:r w:rsidRPr="00EA67D3">
        <w:rPr>
          <w:color w:val="404040" w:themeColor="text1" w:themeTint="BF"/>
          <w:sz w:val="22"/>
          <w:szCs w:val="22"/>
        </w:rPr>
        <w:t xml:space="preserve">Date: </w:t>
      </w:r>
      <w:r w:rsidR="00EA67D3" w:rsidRPr="00EA67D3">
        <w:rPr>
          <w:color w:val="404040" w:themeColor="text1" w:themeTint="BF"/>
          <w:sz w:val="22"/>
          <w:szCs w:val="22"/>
        </w:rPr>
        <w:t>0</w:t>
      </w:r>
      <w:r w:rsidR="004E5BA0">
        <w:rPr>
          <w:color w:val="404040" w:themeColor="text1" w:themeTint="BF"/>
          <w:sz w:val="22"/>
          <w:szCs w:val="22"/>
        </w:rPr>
        <w:t>8</w:t>
      </w:r>
      <w:r w:rsidR="00EA67D3" w:rsidRPr="00EA67D3">
        <w:rPr>
          <w:color w:val="404040" w:themeColor="text1" w:themeTint="BF"/>
          <w:sz w:val="22"/>
          <w:szCs w:val="22"/>
        </w:rPr>
        <w:t>.</w:t>
      </w:r>
      <w:r w:rsidR="004920C4">
        <w:rPr>
          <w:color w:val="404040" w:themeColor="text1" w:themeTint="BF"/>
          <w:sz w:val="22"/>
          <w:szCs w:val="22"/>
        </w:rPr>
        <w:t>1</w:t>
      </w:r>
      <w:r w:rsidR="004E5BA0">
        <w:rPr>
          <w:color w:val="404040" w:themeColor="text1" w:themeTint="BF"/>
          <w:sz w:val="22"/>
          <w:szCs w:val="22"/>
        </w:rPr>
        <w:t>5</w:t>
      </w:r>
      <w:r w:rsidR="006F3CD0" w:rsidRPr="00EA67D3">
        <w:rPr>
          <w:color w:val="404040" w:themeColor="text1" w:themeTint="BF"/>
          <w:sz w:val="22"/>
          <w:szCs w:val="22"/>
        </w:rPr>
        <w:t>.</w:t>
      </w:r>
      <w:r w:rsidRPr="00EA67D3">
        <w:rPr>
          <w:color w:val="404040" w:themeColor="text1" w:themeTint="BF"/>
          <w:sz w:val="22"/>
          <w:szCs w:val="22"/>
        </w:rPr>
        <w:t>2024 Time: 6:30 P.M.  Location: 604 N. Meridian St., Sunman, IN 47041</w:t>
      </w:r>
    </w:p>
    <w:p w14:paraId="749E66B3" w14:textId="77777777" w:rsidR="002C08B4" w:rsidRPr="00772AC0" w:rsidRDefault="002C08B4" w:rsidP="002C08B4">
      <w:pPr>
        <w:pStyle w:val="Subtitle"/>
        <w:spacing w:after="0" w:line="240" w:lineRule="auto"/>
        <w:jc w:val="left"/>
        <w:rPr>
          <w:rStyle w:val="SubtleEmphasis"/>
          <w:rFonts w:asciiTheme="majorHAnsi" w:hAnsiTheme="majorHAnsi"/>
          <w:i w:val="0"/>
          <w:iCs w:val="0"/>
          <w:color w:val="404040" w:themeColor="text1" w:themeTint="BF"/>
          <w:sz w:val="20"/>
          <w:szCs w:val="20"/>
        </w:rPr>
      </w:pPr>
    </w:p>
    <w:p w14:paraId="4F5FBFAF" w14:textId="1933D5D1" w:rsidR="00165015" w:rsidRPr="00EF694D" w:rsidRDefault="00165015" w:rsidP="002C08B4">
      <w:pPr>
        <w:pStyle w:val="Subtitle"/>
        <w:spacing w:after="0" w:line="240" w:lineRule="auto"/>
        <w:jc w:val="left"/>
        <w:rPr>
          <w:rStyle w:val="SubtleEmphasis"/>
          <w:rFonts w:cstheme="minorHAnsi"/>
          <w:i w:val="0"/>
          <w:iCs w:val="0"/>
          <w:color w:val="auto"/>
          <w:szCs w:val="22"/>
        </w:rPr>
      </w:pPr>
      <w:r w:rsidRPr="00EF694D">
        <w:rPr>
          <w:rStyle w:val="SubtleEmphasis"/>
          <w:rFonts w:cstheme="minorHAnsi"/>
          <w:i w:val="0"/>
          <w:iCs w:val="0"/>
          <w:color w:val="auto"/>
          <w:szCs w:val="22"/>
        </w:rPr>
        <w:t>CALL TO ORDER</w:t>
      </w:r>
    </w:p>
    <w:p w14:paraId="579E9B34" w14:textId="5B2348DA" w:rsidR="00165015" w:rsidRPr="00EF694D" w:rsidRDefault="00165015" w:rsidP="002C08B4">
      <w:pPr>
        <w:pStyle w:val="Subtitle"/>
        <w:spacing w:after="0" w:line="240" w:lineRule="auto"/>
        <w:jc w:val="left"/>
        <w:rPr>
          <w:rStyle w:val="SubtleEmphasis"/>
          <w:rFonts w:cstheme="minorHAnsi"/>
          <w:i w:val="0"/>
          <w:iCs w:val="0"/>
          <w:color w:val="auto"/>
          <w:szCs w:val="22"/>
        </w:rPr>
      </w:pPr>
      <w:r w:rsidRPr="00EF694D">
        <w:rPr>
          <w:rStyle w:val="SubtleEmphasis"/>
          <w:rFonts w:cstheme="minorHAnsi"/>
          <w:i w:val="0"/>
          <w:iCs w:val="0"/>
          <w:color w:val="auto"/>
          <w:szCs w:val="22"/>
        </w:rPr>
        <w:t>PLEDGE OF ALLEGIANCE</w:t>
      </w:r>
    </w:p>
    <w:p w14:paraId="26FAACF7" w14:textId="77777777" w:rsidR="00677BB9" w:rsidRPr="00EF694D" w:rsidRDefault="00165015" w:rsidP="002C08B4">
      <w:pPr>
        <w:pStyle w:val="Subtitle"/>
        <w:spacing w:after="0" w:line="240" w:lineRule="auto"/>
        <w:jc w:val="left"/>
        <w:rPr>
          <w:rStyle w:val="SubtleEmphasis"/>
          <w:rFonts w:cstheme="minorHAnsi"/>
          <w:i w:val="0"/>
          <w:iCs w:val="0"/>
          <w:color w:val="auto"/>
          <w:szCs w:val="22"/>
        </w:rPr>
      </w:pPr>
      <w:r w:rsidRPr="00EF694D">
        <w:rPr>
          <w:rStyle w:val="SubtleEmphasis"/>
          <w:rFonts w:cstheme="minorHAnsi"/>
          <w:i w:val="0"/>
          <w:iCs w:val="0"/>
          <w:color w:val="auto"/>
          <w:szCs w:val="22"/>
        </w:rPr>
        <w:t>ROLL CALL</w:t>
      </w:r>
    </w:p>
    <w:p w14:paraId="2440DE47" w14:textId="42418990" w:rsidR="009E460A" w:rsidRPr="00EF694D" w:rsidRDefault="00677BB9" w:rsidP="009E460A">
      <w:pPr>
        <w:pStyle w:val="Subtitle"/>
        <w:spacing w:after="0" w:line="240" w:lineRule="auto"/>
        <w:jc w:val="left"/>
        <w:rPr>
          <w:rStyle w:val="SubtleEmphasis"/>
          <w:rFonts w:cstheme="minorHAnsi"/>
          <w:i w:val="0"/>
          <w:iCs w:val="0"/>
          <w:color w:val="auto"/>
          <w:szCs w:val="22"/>
        </w:rPr>
      </w:pPr>
      <w:r w:rsidRPr="00EF694D">
        <w:rPr>
          <w:rStyle w:val="SubtleEmphasis"/>
          <w:rFonts w:cstheme="minorHAnsi"/>
          <w:i w:val="0"/>
          <w:iCs w:val="0"/>
          <w:color w:val="auto"/>
          <w:szCs w:val="22"/>
        </w:rPr>
        <w:t>ADOPTION OF THE AGENDA</w:t>
      </w:r>
    </w:p>
    <w:p w14:paraId="64C9FBEF" w14:textId="7524E0BB" w:rsidR="00A9279C" w:rsidRPr="00EF694D" w:rsidRDefault="00E5394C" w:rsidP="00A9279C">
      <w:pPr>
        <w:rPr>
          <w:rFonts w:cstheme="minorHAnsi"/>
          <w:sz w:val="22"/>
          <w:szCs w:val="22"/>
        </w:rPr>
      </w:pPr>
      <w:r w:rsidRPr="00EF694D">
        <w:rPr>
          <w:rFonts w:cstheme="minorHAnsi"/>
          <w:sz w:val="22"/>
          <w:szCs w:val="22"/>
        </w:rPr>
        <w:tab/>
      </w:r>
    </w:p>
    <w:p w14:paraId="40FD6941" w14:textId="7530D0F9" w:rsidR="008E1B2E" w:rsidRPr="00EF694D" w:rsidRDefault="008E1B2E" w:rsidP="00B309C1">
      <w:pPr>
        <w:spacing w:after="0"/>
        <w:jc w:val="both"/>
        <w:rPr>
          <w:rFonts w:cstheme="minorHAnsi"/>
          <w:sz w:val="22"/>
          <w:szCs w:val="22"/>
        </w:rPr>
      </w:pPr>
      <w:r w:rsidRPr="00EF694D">
        <w:rPr>
          <w:rFonts w:cstheme="minorHAnsi"/>
          <w:sz w:val="22"/>
          <w:szCs w:val="22"/>
        </w:rPr>
        <w:t xml:space="preserve">GUEST - </w:t>
      </w:r>
      <w:r w:rsidRPr="00EF694D">
        <w:rPr>
          <w:rFonts w:cstheme="minorHAnsi"/>
          <w:b/>
          <w:bCs/>
          <w:sz w:val="22"/>
          <w:szCs w:val="22"/>
        </w:rPr>
        <w:t>Yvonne Butler, Lifetime Resources</w:t>
      </w:r>
      <w:r w:rsidRPr="00EF694D">
        <w:rPr>
          <w:rFonts w:cstheme="minorHAnsi"/>
          <w:sz w:val="22"/>
          <w:szCs w:val="22"/>
        </w:rPr>
        <w:tab/>
      </w:r>
    </w:p>
    <w:p w14:paraId="65ED599A" w14:textId="2403E7E0" w:rsidR="008D2ADF" w:rsidRPr="00EF694D" w:rsidRDefault="008D2ADF" w:rsidP="00B309C1">
      <w:pPr>
        <w:spacing w:after="0"/>
        <w:jc w:val="both"/>
        <w:rPr>
          <w:rFonts w:cstheme="minorHAnsi"/>
          <w:sz w:val="22"/>
          <w:szCs w:val="22"/>
        </w:rPr>
      </w:pPr>
      <w:r w:rsidRPr="00EF694D">
        <w:rPr>
          <w:rFonts w:cstheme="minorHAnsi"/>
          <w:sz w:val="22"/>
          <w:szCs w:val="22"/>
        </w:rPr>
        <w:tab/>
        <w:t>Ms. Butler requested consideration of a $1500.00 donation in support of Lifetime Resources for the 2025 year.</w:t>
      </w:r>
    </w:p>
    <w:p w14:paraId="299C23A2" w14:textId="77777777" w:rsidR="00D90B1E" w:rsidRPr="00EF694D" w:rsidRDefault="00D90B1E" w:rsidP="00781362">
      <w:pPr>
        <w:pStyle w:val="Subtitle"/>
        <w:spacing w:after="0" w:line="240" w:lineRule="auto"/>
        <w:jc w:val="both"/>
        <w:rPr>
          <w:rStyle w:val="SubtleEmphasis"/>
          <w:rFonts w:cstheme="minorHAnsi"/>
          <w:i w:val="0"/>
          <w:iCs w:val="0"/>
          <w:color w:val="auto"/>
          <w:szCs w:val="22"/>
        </w:rPr>
      </w:pPr>
      <w:r w:rsidRPr="00EF694D">
        <w:rPr>
          <w:rStyle w:val="SubtleEmphasis"/>
          <w:rFonts w:cstheme="minorHAnsi"/>
          <w:i w:val="0"/>
          <w:iCs w:val="0"/>
          <w:color w:val="auto"/>
          <w:szCs w:val="22"/>
        </w:rPr>
        <w:t>REPORTS</w:t>
      </w:r>
    </w:p>
    <w:p w14:paraId="08E4211B" w14:textId="77777777" w:rsidR="008D2ADF" w:rsidRPr="00EF694D" w:rsidRDefault="008D2ADF" w:rsidP="00781362">
      <w:pPr>
        <w:spacing w:after="0" w:line="240" w:lineRule="auto"/>
        <w:ind w:firstLine="360"/>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MARSHAL – Brian Maynard (Report attached)</w:t>
      </w:r>
    </w:p>
    <w:p w14:paraId="01ABA111" w14:textId="47B72804" w:rsidR="006F0930" w:rsidRDefault="00C34C81" w:rsidP="006F0930">
      <w:pPr>
        <w:spacing w:after="0" w:line="240" w:lineRule="auto"/>
        <w:ind w:left="360"/>
        <w:jc w:val="both"/>
        <w:rPr>
          <w:rStyle w:val="SubtleEmphasis"/>
          <w:rFonts w:cstheme="minorHAnsi"/>
          <w:i w:val="0"/>
          <w:iCs w:val="0"/>
          <w:color w:val="auto"/>
          <w:szCs w:val="22"/>
        </w:rPr>
      </w:pPr>
      <w:r w:rsidRPr="00EF694D">
        <w:rPr>
          <w:rStyle w:val="SubtleEmphasis"/>
          <w:rFonts w:cstheme="minorHAnsi"/>
          <w:i w:val="0"/>
          <w:iCs w:val="0"/>
          <w:color w:val="auto"/>
          <w:szCs w:val="22"/>
        </w:rPr>
        <w:t xml:space="preserve">In addition, </w:t>
      </w:r>
      <w:r w:rsidR="00772AC0" w:rsidRPr="00EF694D">
        <w:rPr>
          <w:rStyle w:val="SubtleEmphasis"/>
          <w:rFonts w:cstheme="minorHAnsi"/>
          <w:i w:val="0"/>
          <w:iCs w:val="0"/>
          <w:color w:val="auto"/>
          <w:szCs w:val="22"/>
        </w:rPr>
        <w:t xml:space="preserve">Brian Maynard reported that traffic stops are down but other things take more time </w:t>
      </w:r>
      <w:r w:rsidR="00781362" w:rsidRPr="00EF694D">
        <w:rPr>
          <w:rStyle w:val="SubtleEmphasis"/>
          <w:rFonts w:cstheme="minorHAnsi"/>
          <w:i w:val="0"/>
          <w:iCs w:val="0"/>
          <w:color w:val="auto"/>
          <w:szCs w:val="22"/>
        </w:rPr>
        <w:t xml:space="preserve">like the park which we are focusing more on. The curfew will start being enforced. Cheryl Taylor stated that revisions were made and that she would forward them to him. All pond/pool issues must be forwarded to the County level. </w:t>
      </w:r>
      <w:r w:rsidR="006F0930" w:rsidRPr="00EF694D">
        <w:rPr>
          <w:rStyle w:val="SubtleEmphasis"/>
          <w:rFonts w:cstheme="minorHAnsi"/>
          <w:i w:val="0"/>
          <w:iCs w:val="0"/>
          <w:color w:val="auto"/>
          <w:szCs w:val="22"/>
        </w:rPr>
        <w:t xml:space="preserve">Western Avenue complaint came in for speeding, the utility will place the sign upon receiving accessories. </w:t>
      </w:r>
      <w:r w:rsidR="006F0930" w:rsidRPr="00EF694D">
        <w:rPr>
          <w:rStyle w:val="SubtleEmphasis"/>
          <w:rFonts w:cstheme="minorHAnsi"/>
          <w:i w:val="0"/>
          <w:iCs w:val="0"/>
          <w:color w:val="auto"/>
          <w:szCs w:val="22"/>
        </w:rPr>
        <w:t xml:space="preserve">Brian Maynard reported that the first ticket issued around two years ago has never been paid. We need to come up with a plan to get these violations paid. Cheryl Taylor reported that the curfew changes were as follows: Under age 13 unaccompanied by a qualifying adult, must be in the home from </w:t>
      </w:r>
      <w:proofErr w:type="gramStart"/>
      <w:r w:rsidR="006F0930" w:rsidRPr="00EF694D">
        <w:rPr>
          <w:rStyle w:val="SubtleEmphasis"/>
          <w:rFonts w:cstheme="minorHAnsi"/>
          <w:i w:val="0"/>
          <w:iCs w:val="0"/>
          <w:color w:val="auto"/>
          <w:szCs w:val="22"/>
        </w:rPr>
        <w:t>8:oo</w:t>
      </w:r>
      <w:proofErr w:type="gramEnd"/>
      <w:r w:rsidR="006F0930" w:rsidRPr="00EF694D">
        <w:rPr>
          <w:rStyle w:val="SubtleEmphasis"/>
          <w:rFonts w:cstheme="minorHAnsi"/>
          <w:i w:val="0"/>
          <w:iCs w:val="0"/>
          <w:color w:val="auto"/>
          <w:szCs w:val="22"/>
        </w:rPr>
        <w:t xml:space="preserve"> PM – 6:00 AM unless they were in the scope of allowable activities listed in the ordinance, and ages 14-17 unaccompanied by a qualifying adult, in the home from 10:00 PM to 6:00 AM.</w:t>
      </w:r>
    </w:p>
    <w:p w14:paraId="39BA93E5" w14:textId="77777777" w:rsidR="00EF694D" w:rsidRPr="00EF694D" w:rsidRDefault="00EF694D" w:rsidP="006F0930">
      <w:pPr>
        <w:spacing w:after="0" w:line="240" w:lineRule="auto"/>
        <w:ind w:left="360"/>
        <w:jc w:val="both"/>
        <w:rPr>
          <w:rStyle w:val="SubtleEmphasis"/>
          <w:rFonts w:cstheme="minorHAnsi"/>
          <w:i w:val="0"/>
          <w:iCs w:val="0"/>
          <w:color w:val="auto"/>
          <w:szCs w:val="22"/>
        </w:rPr>
      </w:pPr>
    </w:p>
    <w:p w14:paraId="32D6C294" w14:textId="6EC0E745" w:rsidR="008D2ADF" w:rsidRPr="00EF694D" w:rsidRDefault="008D2ADF" w:rsidP="00781362">
      <w:pPr>
        <w:spacing w:after="0" w:line="240" w:lineRule="auto"/>
        <w:ind w:firstLine="360"/>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ORDINANCE VIOLATIONS – Zachary Powell (Report attached)</w:t>
      </w:r>
    </w:p>
    <w:p w14:paraId="709F12AE" w14:textId="33CD0CBE" w:rsidR="006F0930" w:rsidRDefault="006F0930" w:rsidP="006F0930">
      <w:pPr>
        <w:spacing w:after="0" w:line="240" w:lineRule="auto"/>
        <w:ind w:left="360"/>
        <w:jc w:val="both"/>
        <w:rPr>
          <w:rStyle w:val="SubtleEmphasis"/>
          <w:rFonts w:cstheme="minorHAnsi"/>
          <w:i w:val="0"/>
          <w:iCs w:val="0"/>
          <w:color w:val="auto"/>
          <w:szCs w:val="22"/>
        </w:rPr>
      </w:pPr>
      <w:r w:rsidRPr="00EF694D">
        <w:rPr>
          <w:rStyle w:val="SubtleEmphasis"/>
          <w:rFonts w:cstheme="minorHAnsi"/>
          <w:i w:val="0"/>
          <w:iCs w:val="0"/>
          <w:color w:val="auto"/>
          <w:szCs w:val="22"/>
        </w:rPr>
        <w:t xml:space="preserve">Reports several open ordinances and those going to be late and fined. 215 Jackson Street remains an issue. They have several open invoices and we can’t continue </w:t>
      </w:r>
      <w:r w:rsidR="00C34C81" w:rsidRPr="00EF694D">
        <w:rPr>
          <w:rStyle w:val="SubtleEmphasis"/>
          <w:rFonts w:cstheme="minorHAnsi"/>
          <w:i w:val="0"/>
          <w:iCs w:val="0"/>
          <w:color w:val="auto"/>
          <w:szCs w:val="22"/>
        </w:rPr>
        <w:t xml:space="preserve">expecting </w:t>
      </w:r>
      <w:r w:rsidRPr="00EF694D">
        <w:rPr>
          <w:rStyle w:val="SubtleEmphasis"/>
          <w:rFonts w:cstheme="minorHAnsi"/>
          <w:i w:val="0"/>
          <w:iCs w:val="0"/>
          <w:color w:val="auto"/>
          <w:szCs w:val="22"/>
        </w:rPr>
        <w:t xml:space="preserve">the utility department </w:t>
      </w:r>
      <w:r w:rsidR="00C34C81" w:rsidRPr="00EF694D">
        <w:rPr>
          <w:rStyle w:val="SubtleEmphasis"/>
          <w:rFonts w:cstheme="minorHAnsi"/>
          <w:i w:val="0"/>
          <w:iCs w:val="0"/>
          <w:color w:val="auto"/>
          <w:szCs w:val="22"/>
        </w:rPr>
        <w:t xml:space="preserve">for property upkeep. </w:t>
      </w:r>
    </w:p>
    <w:p w14:paraId="3B0449AA" w14:textId="77777777" w:rsidR="00EF694D" w:rsidRPr="00EF694D" w:rsidRDefault="00EF694D" w:rsidP="006F0930">
      <w:pPr>
        <w:spacing w:after="0" w:line="240" w:lineRule="auto"/>
        <w:ind w:left="360"/>
        <w:jc w:val="both"/>
        <w:rPr>
          <w:rStyle w:val="SubtleEmphasis"/>
          <w:rFonts w:cstheme="minorHAnsi"/>
          <w:i w:val="0"/>
          <w:iCs w:val="0"/>
          <w:color w:val="auto"/>
          <w:szCs w:val="22"/>
        </w:rPr>
      </w:pPr>
    </w:p>
    <w:p w14:paraId="4BBF043D" w14:textId="403085E1" w:rsidR="006F0930" w:rsidRPr="00EF694D" w:rsidRDefault="006F0930" w:rsidP="006F0930">
      <w:pPr>
        <w:spacing w:after="0" w:line="240" w:lineRule="auto"/>
        <w:ind w:left="360"/>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 xml:space="preserve">UTILITY REPORT – </w:t>
      </w:r>
      <w:r w:rsidR="00C34C81" w:rsidRPr="00EF694D">
        <w:rPr>
          <w:rStyle w:val="SubtleEmphasis"/>
          <w:rFonts w:cstheme="minorHAnsi"/>
          <w:b/>
          <w:bCs/>
          <w:i w:val="0"/>
          <w:iCs w:val="0"/>
          <w:color w:val="auto"/>
          <w:szCs w:val="22"/>
        </w:rPr>
        <w:t xml:space="preserve">(Report Attached) Connor Getz in place of </w:t>
      </w:r>
      <w:proofErr w:type="spellStart"/>
      <w:r w:rsidRPr="00EF694D">
        <w:rPr>
          <w:rStyle w:val="SubtleEmphasis"/>
          <w:rFonts w:cstheme="minorHAnsi"/>
          <w:b/>
          <w:bCs/>
          <w:i w:val="0"/>
          <w:iCs w:val="0"/>
          <w:color w:val="auto"/>
          <w:szCs w:val="22"/>
        </w:rPr>
        <w:t>Dahkota</w:t>
      </w:r>
      <w:proofErr w:type="spellEnd"/>
      <w:r w:rsidRPr="00EF694D">
        <w:rPr>
          <w:rStyle w:val="SubtleEmphasis"/>
          <w:rFonts w:cstheme="minorHAnsi"/>
          <w:b/>
          <w:bCs/>
          <w:i w:val="0"/>
          <w:iCs w:val="0"/>
          <w:color w:val="auto"/>
          <w:szCs w:val="22"/>
        </w:rPr>
        <w:t xml:space="preserve"> Gill</w:t>
      </w:r>
    </w:p>
    <w:p w14:paraId="11BC0187" w14:textId="1D7FC15C" w:rsidR="006F0930" w:rsidRPr="00EF694D" w:rsidRDefault="00C34C81" w:rsidP="006F0930">
      <w:pPr>
        <w:spacing w:after="0" w:line="240" w:lineRule="auto"/>
        <w:ind w:left="360"/>
        <w:jc w:val="both"/>
        <w:rPr>
          <w:rStyle w:val="SubtleEmphasis"/>
          <w:rFonts w:cstheme="minorHAnsi"/>
          <w:i w:val="0"/>
          <w:iCs w:val="0"/>
          <w:color w:val="auto"/>
          <w:szCs w:val="22"/>
        </w:rPr>
      </w:pPr>
      <w:r w:rsidRPr="00EF694D">
        <w:rPr>
          <w:rStyle w:val="SubtleEmphasis"/>
          <w:rFonts w:cstheme="minorHAnsi"/>
          <w:i w:val="0"/>
          <w:iCs w:val="0"/>
          <w:color w:val="auto"/>
          <w:szCs w:val="22"/>
        </w:rPr>
        <w:t>In addition, Connor stated that they are dealing with ground hornets at the WWTP and they are attempting to purchase tools needed for the job. They will add the tolls as purchased to the asset management listing and that employee and other members of the town would have to sign out tools and document their return.</w:t>
      </w:r>
    </w:p>
    <w:p w14:paraId="539F49A6" w14:textId="77777777" w:rsidR="006F0930" w:rsidRPr="00EF694D" w:rsidRDefault="006F0930" w:rsidP="006F0930">
      <w:pPr>
        <w:spacing w:after="0" w:line="240" w:lineRule="auto"/>
        <w:ind w:left="360"/>
        <w:jc w:val="both"/>
        <w:rPr>
          <w:rStyle w:val="SubtleEmphasis"/>
          <w:rFonts w:cstheme="minorHAnsi"/>
          <w:i w:val="0"/>
          <w:iCs w:val="0"/>
          <w:color w:val="auto"/>
          <w:szCs w:val="22"/>
        </w:rPr>
      </w:pPr>
    </w:p>
    <w:p w14:paraId="5F8B557D" w14:textId="3B3DAA33" w:rsidR="00C34C81" w:rsidRPr="00EF694D" w:rsidRDefault="00C34C81" w:rsidP="006F0930">
      <w:pPr>
        <w:spacing w:after="0" w:line="240" w:lineRule="auto"/>
        <w:ind w:left="360"/>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CLERK</w:t>
      </w:r>
    </w:p>
    <w:p w14:paraId="4ADF2E86" w14:textId="77777777" w:rsidR="006F0930" w:rsidRPr="00EF694D" w:rsidRDefault="006F0930" w:rsidP="006F0930">
      <w:pPr>
        <w:spacing w:after="0" w:line="240" w:lineRule="auto"/>
        <w:ind w:left="360"/>
        <w:jc w:val="both"/>
        <w:rPr>
          <w:rStyle w:val="SubtleEmphasis"/>
          <w:rFonts w:cstheme="minorHAnsi"/>
          <w:i w:val="0"/>
          <w:iCs w:val="0"/>
          <w:color w:val="auto"/>
          <w:szCs w:val="22"/>
        </w:rPr>
      </w:pPr>
    </w:p>
    <w:p w14:paraId="210E8E7E" w14:textId="77777777" w:rsidR="00800D68" w:rsidRPr="00EF694D" w:rsidRDefault="000B1F1E" w:rsidP="00C34C81">
      <w:pPr>
        <w:pStyle w:val="Subtitle"/>
        <w:numPr>
          <w:ilvl w:val="0"/>
          <w:numId w:val="30"/>
        </w:numPr>
        <w:spacing w:after="0" w:line="240" w:lineRule="auto"/>
        <w:ind w:left="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Approval of Meeting Memorandum</w:t>
      </w:r>
      <w:r w:rsidR="005113DE" w:rsidRPr="00EF694D">
        <w:rPr>
          <w:rStyle w:val="SubtleEmphasis"/>
          <w:rFonts w:cstheme="minorHAnsi"/>
          <w:b/>
          <w:bCs/>
          <w:i w:val="0"/>
          <w:iCs w:val="0"/>
          <w:color w:val="auto"/>
          <w:szCs w:val="22"/>
        </w:rPr>
        <w:t xml:space="preserve">, </w:t>
      </w:r>
      <w:r w:rsidR="004E5BA0" w:rsidRPr="00EF694D">
        <w:rPr>
          <w:rStyle w:val="SubtleEmphasis"/>
          <w:rFonts w:cstheme="minorHAnsi"/>
          <w:b/>
          <w:bCs/>
          <w:i w:val="0"/>
          <w:iCs w:val="0"/>
          <w:color w:val="auto"/>
          <w:szCs w:val="22"/>
        </w:rPr>
        <w:t>Public Meeting 07.18.2024</w:t>
      </w:r>
    </w:p>
    <w:p w14:paraId="1F1A3D77" w14:textId="122D277D" w:rsidR="00EF694D" w:rsidRPr="00EF694D" w:rsidRDefault="00800D68" w:rsidP="00EF694D">
      <w:pPr>
        <w:pStyle w:val="Subtitle"/>
        <w:numPr>
          <w:ilvl w:val="0"/>
          <w:numId w:val="0"/>
        </w:numPr>
        <w:spacing w:after="0" w:line="240" w:lineRule="auto"/>
        <w:ind w:left="432"/>
        <w:jc w:val="both"/>
      </w:pPr>
      <w:r w:rsidRPr="00EF694D">
        <w:rPr>
          <w:rStyle w:val="SubtleEmphasis"/>
          <w:rFonts w:cstheme="minorHAnsi"/>
          <w:i w:val="0"/>
          <w:iCs w:val="0"/>
          <w:color w:val="auto"/>
          <w:szCs w:val="22"/>
        </w:rPr>
        <w:t>Carol Eckstein motioned to approve, Don Foley 2nd.</w:t>
      </w:r>
      <w:r w:rsidR="004E5BA0" w:rsidRPr="00EF694D">
        <w:rPr>
          <w:rStyle w:val="SubtleEmphasis"/>
          <w:rFonts w:cstheme="minorHAnsi"/>
          <w:i w:val="0"/>
          <w:iCs w:val="0"/>
          <w:color w:val="auto"/>
          <w:szCs w:val="22"/>
        </w:rPr>
        <w:t xml:space="preserve"> </w:t>
      </w:r>
    </w:p>
    <w:p w14:paraId="11F56445" w14:textId="56B12661" w:rsidR="0040736B" w:rsidRPr="00EF694D" w:rsidRDefault="0040736B" w:rsidP="00C34C81">
      <w:pPr>
        <w:pStyle w:val="Subtitle"/>
        <w:numPr>
          <w:ilvl w:val="0"/>
          <w:numId w:val="30"/>
        </w:numPr>
        <w:spacing w:after="0" w:line="240" w:lineRule="auto"/>
        <w:ind w:left="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Utility Adjustments</w:t>
      </w:r>
      <w:r w:rsidR="005452D5" w:rsidRPr="00EF694D">
        <w:rPr>
          <w:rStyle w:val="SubtleEmphasis"/>
          <w:rFonts w:cstheme="minorHAnsi"/>
          <w:b/>
          <w:bCs/>
          <w:i w:val="0"/>
          <w:iCs w:val="0"/>
          <w:color w:val="auto"/>
          <w:szCs w:val="22"/>
        </w:rPr>
        <w:t xml:space="preserve">, </w:t>
      </w:r>
      <w:r w:rsidRPr="00EF694D">
        <w:rPr>
          <w:rStyle w:val="SubtleEmphasis"/>
          <w:rFonts w:cstheme="minorHAnsi"/>
          <w:b/>
          <w:bCs/>
          <w:i w:val="0"/>
          <w:iCs w:val="0"/>
          <w:color w:val="auto"/>
          <w:szCs w:val="22"/>
        </w:rPr>
        <w:t>Fund Reports</w:t>
      </w:r>
      <w:r w:rsidR="005452D5" w:rsidRPr="00EF694D">
        <w:rPr>
          <w:rStyle w:val="SubtleEmphasis"/>
          <w:rFonts w:cstheme="minorHAnsi"/>
          <w:b/>
          <w:bCs/>
          <w:i w:val="0"/>
          <w:iCs w:val="0"/>
          <w:color w:val="auto"/>
          <w:szCs w:val="22"/>
        </w:rPr>
        <w:t>,</w:t>
      </w:r>
      <w:r w:rsidR="002966B3" w:rsidRPr="00EF694D">
        <w:rPr>
          <w:rStyle w:val="SubtleEmphasis"/>
          <w:rFonts w:cstheme="minorHAnsi"/>
          <w:b/>
          <w:bCs/>
          <w:i w:val="0"/>
          <w:iCs w:val="0"/>
          <w:color w:val="auto"/>
          <w:szCs w:val="22"/>
        </w:rPr>
        <w:t xml:space="preserve"> </w:t>
      </w:r>
      <w:r w:rsidR="00931C4D" w:rsidRPr="00EF694D">
        <w:rPr>
          <w:rStyle w:val="SubtleEmphasis"/>
          <w:rFonts w:cstheme="minorHAnsi"/>
          <w:b/>
          <w:bCs/>
          <w:i w:val="0"/>
          <w:iCs w:val="0"/>
          <w:color w:val="auto"/>
          <w:szCs w:val="22"/>
        </w:rPr>
        <w:t>Financial Report</w:t>
      </w:r>
    </w:p>
    <w:p w14:paraId="4BE6F4DB" w14:textId="695099F5" w:rsidR="00EF694D" w:rsidRPr="00EF694D" w:rsidRDefault="00800D68" w:rsidP="00EF694D">
      <w:pPr>
        <w:pStyle w:val="Subtitle"/>
        <w:numPr>
          <w:ilvl w:val="0"/>
          <w:numId w:val="0"/>
        </w:numPr>
        <w:spacing w:after="0" w:line="240" w:lineRule="auto"/>
        <w:ind w:left="432"/>
        <w:jc w:val="both"/>
      </w:pPr>
      <w:r w:rsidRPr="00EF694D">
        <w:rPr>
          <w:rStyle w:val="SubtleEmphasis"/>
          <w:rFonts w:cstheme="minorHAnsi"/>
          <w:i w:val="0"/>
          <w:iCs w:val="0"/>
          <w:color w:val="auto"/>
          <w:szCs w:val="22"/>
        </w:rPr>
        <w:t xml:space="preserve">Carol Eckstein motioned to approve, Don Foley 2nd. </w:t>
      </w:r>
    </w:p>
    <w:p w14:paraId="4DE2BB66" w14:textId="4F38C3FB" w:rsidR="0040736B" w:rsidRPr="00EF694D" w:rsidRDefault="0040736B" w:rsidP="00C34C81">
      <w:pPr>
        <w:pStyle w:val="Subtitle"/>
        <w:numPr>
          <w:ilvl w:val="0"/>
          <w:numId w:val="30"/>
        </w:numPr>
        <w:spacing w:after="0" w:line="240" w:lineRule="auto"/>
        <w:ind w:left="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APV Registers</w:t>
      </w:r>
      <w:r w:rsidR="00EA67D3" w:rsidRPr="00EF694D">
        <w:rPr>
          <w:rStyle w:val="SubtleEmphasis"/>
          <w:rFonts w:cstheme="minorHAnsi"/>
          <w:b/>
          <w:bCs/>
          <w:i w:val="0"/>
          <w:iCs w:val="0"/>
          <w:color w:val="auto"/>
          <w:szCs w:val="22"/>
        </w:rPr>
        <w:t xml:space="preserve">, </w:t>
      </w:r>
      <w:r w:rsidR="00795B24" w:rsidRPr="00EF694D">
        <w:rPr>
          <w:rStyle w:val="SubtleEmphasis"/>
          <w:rFonts w:cstheme="minorHAnsi"/>
          <w:b/>
          <w:bCs/>
          <w:i w:val="0"/>
          <w:iCs w:val="0"/>
          <w:color w:val="auto"/>
          <w:szCs w:val="22"/>
        </w:rPr>
        <w:t>0731.2024</w:t>
      </w:r>
      <w:r w:rsidR="00A9279C" w:rsidRPr="00EF694D">
        <w:rPr>
          <w:rStyle w:val="SubtleEmphasis"/>
          <w:rFonts w:cstheme="minorHAnsi"/>
          <w:b/>
          <w:bCs/>
          <w:i w:val="0"/>
          <w:iCs w:val="0"/>
          <w:color w:val="auto"/>
          <w:szCs w:val="22"/>
        </w:rPr>
        <w:t>, 0</w:t>
      </w:r>
      <w:r w:rsidR="00795B24" w:rsidRPr="00EF694D">
        <w:rPr>
          <w:rStyle w:val="SubtleEmphasis"/>
          <w:rFonts w:cstheme="minorHAnsi"/>
          <w:b/>
          <w:bCs/>
          <w:i w:val="0"/>
          <w:iCs w:val="0"/>
          <w:color w:val="auto"/>
          <w:szCs w:val="22"/>
        </w:rPr>
        <w:t>8</w:t>
      </w:r>
      <w:r w:rsidR="00A9279C" w:rsidRPr="00EF694D">
        <w:rPr>
          <w:rStyle w:val="SubtleEmphasis"/>
          <w:rFonts w:cstheme="minorHAnsi"/>
          <w:b/>
          <w:bCs/>
          <w:i w:val="0"/>
          <w:iCs w:val="0"/>
          <w:color w:val="auto"/>
          <w:szCs w:val="22"/>
        </w:rPr>
        <w:t>.1</w:t>
      </w:r>
      <w:r w:rsidR="00795B24" w:rsidRPr="00EF694D">
        <w:rPr>
          <w:rStyle w:val="SubtleEmphasis"/>
          <w:rFonts w:cstheme="minorHAnsi"/>
          <w:b/>
          <w:bCs/>
          <w:i w:val="0"/>
          <w:iCs w:val="0"/>
          <w:color w:val="auto"/>
          <w:szCs w:val="22"/>
        </w:rPr>
        <w:t>4</w:t>
      </w:r>
      <w:r w:rsidR="00A9279C" w:rsidRPr="00EF694D">
        <w:rPr>
          <w:rStyle w:val="SubtleEmphasis"/>
          <w:rFonts w:cstheme="minorHAnsi"/>
          <w:b/>
          <w:bCs/>
          <w:i w:val="0"/>
          <w:iCs w:val="0"/>
          <w:color w:val="auto"/>
          <w:szCs w:val="22"/>
        </w:rPr>
        <w:t>.2024</w:t>
      </w:r>
    </w:p>
    <w:p w14:paraId="68C84B23" w14:textId="542F4B02" w:rsidR="00EF694D" w:rsidRPr="00EF694D" w:rsidRDefault="00800D68" w:rsidP="00EF694D">
      <w:pPr>
        <w:pStyle w:val="Subtitle"/>
        <w:numPr>
          <w:ilvl w:val="0"/>
          <w:numId w:val="0"/>
        </w:numPr>
        <w:spacing w:after="0" w:line="240" w:lineRule="auto"/>
        <w:ind w:left="432"/>
        <w:jc w:val="both"/>
      </w:pPr>
      <w:r w:rsidRPr="00EF694D">
        <w:rPr>
          <w:rStyle w:val="SubtleEmphasis"/>
          <w:rFonts w:cstheme="minorHAnsi"/>
          <w:i w:val="0"/>
          <w:iCs w:val="0"/>
          <w:color w:val="auto"/>
          <w:szCs w:val="22"/>
        </w:rPr>
        <w:t xml:space="preserve">Carol Eckstein motioned to approve, Don Foley 2nd. </w:t>
      </w:r>
    </w:p>
    <w:p w14:paraId="78D756AA" w14:textId="5F8FAAB5" w:rsidR="005B04AE" w:rsidRPr="00EF694D" w:rsidRDefault="005B04AE" w:rsidP="00C34C81">
      <w:pPr>
        <w:pStyle w:val="ListParagraph"/>
        <w:numPr>
          <w:ilvl w:val="0"/>
          <w:numId w:val="30"/>
        </w:numPr>
        <w:spacing w:after="0" w:line="240" w:lineRule="auto"/>
        <w:ind w:left="432"/>
        <w:jc w:val="both"/>
        <w:rPr>
          <w:rFonts w:cstheme="minorHAnsi"/>
          <w:b/>
          <w:bCs/>
          <w:sz w:val="22"/>
          <w:szCs w:val="22"/>
        </w:rPr>
      </w:pPr>
      <w:r w:rsidRPr="00EF694D">
        <w:rPr>
          <w:rFonts w:cstheme="minorHAnsi"/>
          <w:b/>
          <w:bCs/>
          <w:sz w:val="22"/>
          <w:szCs w:val="22"/>
        </w:rPr>
        <w:t>Certified Payroll</w:t>
      </w:r>
    </w:p>
    <w:p w14:paraId="214511A2" w14:textId="5F6B4508" w:rsidR="00D37C3A" w:rsidRPr="00EF694D" w:rsidRDefault="00800D68" w:rsidP="00C34C81">
      <w:pPr>
        <w:spacing w:after="0" w:line="240" w:lineRule="auto"/>
        <w:ind w:left="432"/>
        <w:jc w:val="both"/>
        <w:rPr>
          <w:rFonts w:cstheme="minorHAnsi"/>
          <w:sz w:val="22"/>
          <w:szCs w:val="22"/>
        </w:rPr>
      </w:pPr>
      <w:r w:rsidRPr="00EF694D">
        <w:rPr>
          <w:rFonts w:cstheme="minorHAnsi"/>
          <w:sz w:val="22"/>
          <w:szCs w:val="22"/>
        </w:rPr>
        <w:t>Randy Zins reviewed and signed the certified payroll.</w:t>
      </w:r>
    </w:p>
    <w:p w14:paraId="7CB876F9" w14:textId="77777777" w:rsidR="00800D68" w:rsidRPr="00EF694D" w:rsidRDefault="00800D68" w:rsidP="00C34C81">
      <w:pPr>
        <w:spacing w:after="0" w:line="240" w:lineRule="auto"/>
        <w:ind w:left="432"/>
        <w:jc w:val="both"/>
        <w:rPr>
          <w:rFonts w:cstheme="minorHAnsi"/>
          <w:sz w:val="22"/>
          <w:szCs w:val="22"/>
        </w:rPr>
      </w:pPr>
    </w:p>
    <w:p w14:paraId="56BEF553" w14:textId="77777777" w:rsidR="00EF694D" w:rsidRDefault="00EF694D" w:rsidP="00EF694D">
      <w:pPr>
        <w:pStyle w:val="Subtitle"/>
        <w:spacing w:after="0" w:line="240" w:lineRule="auto"/>
        <w:ind w:left="432"/>
        <w:jc w:val="both"/>
        <w:rPr>
          <w:rStyle w:val="SubtleEmphasis"/>
          <w:rFonts w:cstheme="minorHAnsi"/>
          <w:b/>
          <w:bCs/>
          <w:i w:val="0"/>
          <w:iCs w:val="0"/>
          <w:color w:val="auto"/>
          <w:szCs w:val="22"/>
        </w:rPr>
      </w:pPr>
    </w:p>
    <w:p w14:paraId="158389E6" w14:textId="77777777" w:rsidR="00EF694D" w:rsidRDefault="00EF694D" w:rsidP="00EF694D">
      <w:pPr>
        <w:pStyle w:val="Subtitle"/>
        <w:spacing w:after="0" w:line="240" w:lineRule="auto"/>
        <w:ind w:left="432"/>
        <w:jc w:val="both"/>
        <w:rPr>
          <w:rStyle w:val="SubtleEmphasis"/>
          <w:rFonts w:cstheme="minorHAnsi"/>
          <w:b/>
          <w:bCs/>
          <w:i w:val="0"/>
          <w:iCs w:val="0"/>
          <w:color w:val="auto"/>
          <w:szCs w:val="22"/>
        </w:rPr>
      </w:pPr>
    </w:p>
    <w:p w14:paraId="3296B93C" w14:textId="77777777" w:rsidR="00EF694D" w:rsidRDefault="00EF694D" w:rsidP="00EF694D">
      <w:pPr>
        <w:pStyle w:val="Subtitle"/>
        <w:spacing w:after="0" w:line="240" w:lineRule="auto"/>
        <w:ind w:left="432"/>
        <w:jc w:val="both"/>
        <w:rPr>
          <w:rStyle w:val="SubtleEmphasis"/>
          <w:rFonts w:cstheme="minorHAnsi"/>
          <w:b/>
          <w:bCs/>
          <w:i w:val="0"/>
          <w:iCs w:val="0"/>
          <w:color w:val="auto"/>
          <w:szCs w:val="22"/>
        </w:rPr>
      </w:pPr>
    </w:p>
    <w:p w14:paraId="351BA433" w14:textId="77777777" w:rsidR="00EF694D" w:rsidRDefault="00EF694D" w:rsidP="00EF694D">
      <w:pPr>
        <w:pStyle w:val="Subtitle"/>
        <w:spacing w:after="0" w:line="240" w:lineRule="auto"/>
        <w:ind w:left="432"/>
        <w:jc w:val="both"/>
        <w:rPr>
          <w:rStyle w:val="SubtleEmphasis"/>
          <w:rFonts w:cstheme="minorHAnsi"/>
          <w:b/>
          <w:bCs/>
          <w:i w:val="0"/>
          <w:iCs w:val="0"/>
          <w:color w:val="auto"/>
          <w:szCs w:val="22"/>
        </w:rPr>
      </w:pPr>
    </w:p>
    <w:p w14:paraId="7170442F" w14:textId="77777777" w:rsidR="00EF694D" w:rsidRDefault="00EF694D" w:rsidP="00EF694D">
      <w:pPr>
        <w:pStyle w:val="Subtitle"/>
        <w:spacing w:after="0" w:line="240" w:lineRule="auto"/>
        <w:ind w:left="432"/>
        <w:jc w:val="both"/>
        <w:rPr>
          <w:rStyle w:val="SubtleEmphasis"/>
          <w:rFonts w:cstheme="minorHAnsi"/>
          <w:b/>
          <w:bCs/>
          <w:i w:val="0"/>
          <w:iCs w:val="0"/>
          <w:color w:val="auto"/>
          <w:szCs w:val="22"/>
        </w:rPr>
      </w:pPr>
    </w:p>
    <w:p w14:paraId="058D1D65" w14:textId="007707BB" w:rsidR="00EF694D" w:rsidRDefault="00591650" w:rsidP="00EF694D">
      <w:pPr>
        <w:pStyle w:val="Subtitle"/>
        <w:spacing w:after="0" w:line="240" w:lineRule="auto"/>
        <w:ind w:left="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lastRenderedPageBreak/>
        <w:t>OLD BUSINESS/</w:t>
      </w:r>
      <w:r w:rsidR="00165015" w:rsidRPr="00EF694D">
        <w:rPr>
          <w:rStyle w:val="SubtleEmphasis"/>
          <w:rFonts w:cstheme="minorHAnsi"/>
          <w:b/>
          <w:bCs/>
          <w:i w:val="0"/>
          <w:iCs w:val="0"/>
          <w:color w:val="auto"/>
          <w:szCs w:val="22"/>
        </w:rPr>
        <w:t>UNFINISHED</w:t>
      </w:r>
      <w:r w:rsidR="00491D14" w:rsidRPr="00EF694D">
        <w:rPr>
          <w:rStyle w:val="SubtleEmphasis"/>
          <w:rFonts w:cstheme="minorHAnsi"/>
          <w:b/>
          <w:bCs/>
          <w:i w:val="0"/>
          <w:iCs w:val="0"/>
          <w:color w:val="auto"/>
          <w:szCs w:val="22"/>
        </w:rPr>
        <w:t>/TABLED</w:t>
      </w:r>
    </w:p>
    <w:p w14:paraId="43BE3F91" w14:textId="77777777" w:rsidR="00EF694D" w:rsidRDefault="00EF694D" w:rsidP="00EF694D">
      <w:pPr>
        <w:pStyle w:val="Subtitle"/>
        <w:spacing w:after="0" w:line="240" w:lineRule="auto"/>
        <w:ind w:left="432"/>
        <w:jc w:val="both"/>
        <w:rPr>
          <w:rStyle w:val="SubtleEmphasis"/>
          <w:rFonts w:cstheme="minorHAnsi"/>
          <w:b/>
          <w:bCs/>
          <w:i w:val="0"/>
          <w:iCs w:val="0"/>
          <w:color w:val="auto"/>
          <w:szCs w:val="22"/>
        </w:rPr>
      </w:pPr>
    </w:p>
    <w:p w14:paraId="589FFA6A" w14:textId="3E88443A" w:rsidR="00EA67D3" w:rsidRPr="00EF694D" w:rsidRDefault="002C08B4" w:rsidP="00EF694D">
      <w:pPr>
        <w:pStyle w:val="Subtitle"/>
        <w:numPr>
          <w:ilvl w:val="0"/>
          <w:numId w:val="51"/>
        </w:numPr>
        <w:spacing w:after="0" w:line="240" w:lineRule="auto"/>
        <w:jc w:val="both"/>
        <w:rPr>
          <w:rFonts w:cstheme="minorHAnsi"/>
          <w:b/>
          <w:bCs/>
          <w:color w:val="auto"/>
          <w:sz w:val="22"/>
          <w:szCs w:val="22"/>
        </w:rPr>
      </w:pPr>
      <w:r w:rsidRPr="00EF694D">
        <w:rPr>
          <w:rFonts w:cstheme="minorHAnsi"/>
          <w:b/>
          <w:bCs/>
          <w:color w:val="auto"/>
          <w:sz w:val="22"/>
          <w:szCs w:val="22"/>
        </w:rPr>
        <w:t xml:space="preserve">Easements for Sewer </w:t>
      </w:r>
      <w:proofErr w:type="spellStart"/>
      <w:r w:rsidRPr="00EF694D">
        <w:rPr>
          <w:rFonts w:cstheme="minorHAnsi"/>
          <w:b/>
          <w:bCs/>
          <w:color w:val="auto"/>
          <w:sz w:val="22"/>
          <w:szCs w:val="22"/>
        </w:rPr>
        <w:t>Extention</w:t>
      </w:r>
      <w:proofErr w:type="spellEnd"/>
      <w:r w:rsidRPr="00EF694D">
        <w:rPr>
          <w:rFonts w:cstheme="minorHAnsi"/>
          <w:b/>
          <w:bCs/>
          <w:color w:val="auto"/>
          <w:sz w:val="22"/>
          <w:szCs w:val="22"/>
        </w:rPr>
        <w:t xml:space="preserve"> Project</w:t>
      </w:r>
    </w:p>
    <w:p w14:paraId="4FE54144" w14:textId="77777777" w:rsidR="00EF694D" w:rsidRDefault="00535371" w:rsidP="00EF694D">
      <w:pPr>
        <w:pStyle w:val="ListParagraph"/>
        <w:spacing w:after="0" w:line="240" w:lineRule="auto"/>
        <w:ind w:left="432"/>
        <w:jc w:val="both"/>
        <w:rPr>
          <w:rFonts w:cstheme="minorHAnsi"/>
          <w:sz w:val="22"/>
          <w:szCs w:val="22"/>
        </w:rPr>
      </w:pPr>
      <w:r w:rsidRPr="00EF694D">
        <w:rPr>
          <w:rFonts w:cstheme="minorHAnsi"/>
          <w:sz w:val="22"/>
          <w:szCs w:val="22"/>
        </w:rPr>
        <w:t>John Kellerman reported that the only easement unsigned is Disney. We will continue to work on it. John also</w:t>
      </w:r>
      <w:r w:rsidR="00601E81" w:rsidRPr="00EF694D">
        <w:rPr>
          <w:rFonts w:cstheme="minorHAnsi"/>
          <w:sz w:val="22"/>
          <w:szCs w:val="22"/>
        </w:rPr>
        <w:t xml:space="preserve"> stated that READI needs to know if the project will be a go or not. John will contact Gary Norman regarding the </w:t>
      </w:r>
      <w:r w:rsidR="00E90643" w:rsidRPr="00EF694D">
        <w:rPr>
          <w:rFonts w:cstheme="minorHAnsi"/>
          <w:sz w:val="22"/>
          <w:szCs w:val="22"/>
        </w:rPr>
        <w:t>contract</w:t>
      </w:r>
      <w:r w:rsidR="00601E81" w:rsidRPr="00EF694D">
        <w:rPr>
          <w:rFonts w:cstheme="minorHAnsi"/>
          <w:sz w:val="22"/>
          <w:szCs w:val="22"/>
        </w:rPr>
        <w:t xml:space="preserve"> </w:t>
      </w:r>
      <w:r w:rsidR="00E90643" w:rsidRPr="00EF694D">
        <w:rPr>
          <w:rFonts w:cstheme="minorHAnsi"/>
          <w:sz w:val="22"/>
          <w:szCs w:val="22"/>
        </w:rPr>
        <w:t>with</w:t>
      </w:r>
      <w:r w:rsidR="00601E81" w:rsidRPr="00EF694D">
        <w:rPr>
          <w:rFonts w:cstheme="minorHAnsi"/>
          <w:sz w:val="22"/>
          <w:szCs w:val="22"/>
        </w:rPr>
        <w:t xml:space="preserve"> Disney.</w:t>
      </w:r>
    </w:p>
    <w:p w14:paraId="57D41E5C" w14:textId="77777777" w:rsidR="00EF694D" w:rsidRDefault="00EF694D" w:rsidP="00EF694D">
      <w:pPr>
        <w:pStyle w:val="ListParagraph"/>
        <w:spacing w:after="0" w:line="240" w:lineRule="auto"/>
        <w:ind w:left="432"/>
        <w:jc w:val="both"/>
        <w:rPr>
          <w:rFonts w:cstheme="minorHAnsi"/>
          <w:sz w:val="22"/>
          <w:szCs w:val="22"/>
        </w:rPr>
      </w:pPr>
    </w:p>
    <w:p w14:paraId="10057572" w14:textId="51633BF9" w:rsidR="00BD6C3A" w:rsidRPr="00EF694D" w:rsidRDefault="00BD6C3A" w:rsidP="00EF694D">
      <w:pPr>
        <w:pStyle w:val="ListParagraph"/>
        <w:numPr>
          <w:ilvl w:val="0"/>
          <w:numId w:val="51"/>
        </w:numPr>
        <w:spacing w:after="0" w:line="240" w:lineRule="auto"/>
        <w:jc w:val="both"/>
        <w:rPr>
          <w:rFonts w:cstheme="minorHAnsi"/>
          <w:b/>
          <w:bCs/>
          <w:sz w:val="22"/>
          <w:szCs w:val="22"/>
        </w:rPr>
      </w:pPr>
      <w:r w:rsidRPr="00EF694D">
        <w:rPr>
          <w:rFonts w:cstheme="minorHAnsi"/>
          <w:b/>
          <w:bCs/>
          <w:sz w:val="22"/>
          <w:szCs w:val="22"/>
        </w:rPr>
        <w:t>PER – Rising Sun Regional Foundation</w:t>
      </w:r>
      <w:r w:rsidR="00117BF8" w:rsidRPr="00EF694D">
        <w:rPr>
          <w:rFonts w:cstheme="minorHAnsi"/>
          <w:b/>
          <w:bCs/>
          <w:sz w:val="22"/>
          <w:szCs w:val="22"/>
        </w:rPr>
        <w:t xml:space="preserve"> Grant</w:t>
      </w:r>
    </w:p>
    <w:p w14:paraId="0433A948" w14:textId="77777777" w:rsidR="00EF694D" w:rsidRDefault="00E90643" w:rsidP="00EF694D">
      <w:pPr>
        <w:pStyle w:val="ListParagraph"/>
        <w:spacing w:after="0" w:line="240" w:lineRule="auto"/>
        <w:ind w:left="432"/>
        <w:jc w:val="both"/>
        <w:rPr>
          <w:rStyle w:val="SubtleEmphasis"/>
          <w:rFonts w:cstheme="minorHAnsi"/>
          <w:i w:val="0"/>
          <w:iCs w:val="0"/>
          <w:color w:val="auto"/>
          <w:szCs w:val="22"/>
        </w:rPr>
      </w:pPr>
      <w:r w:rsidRPr="00EF694D">
        <w:rPr>
          <w:rStyle w:val="SubtleEmphasis"/>
          <w:rFonts w:cstheme="minorHAnsi"/>
          <w:i w:val="0"/>
          <w:iCs w:val="0"/>
          <w:color w:val="auto"/>
          <w:szCs w:val="22"/>
        </w:rPr>
        <w:t>Carol Eckstein motioned to approve</w:t>
      </w:r>
      <w:r w:rsidR="00721631" w:rsidRPr="00EF694D">
        <w:rPr>
          <w:rStyle w:val="SubtleEmphasis"/>
          <w:rFonts w:cstheme="minorHAnsi"/>
          <w:i w:val="0"/>
          <w:iCs w:val="0"/>
          <w:color w:val="auto"/>
          <w:szCs w:val="22"/>
        </w:rPr>
        <w:t xml:space="preserve"> the HWC Engineering Contract for a PER for $37,500.00, $30,000.00 from the Rising Sun Regional Foundation Grant</w:t>
      </w:r>
      <w:r w:rsidR="00CE1DEE" w:rsidRPr="00EF694D">
        <w:rPr>
          <w:rStyle w:val="SubtleEmphasis"/>
          <w:rFonts w:cstheme="minorHAnsi"/>
          <w:i w:val="0"/>
          <w:iCs w:val="0"/>
          <w:color w:val="auto"/>
          <w:szCs w:val="22"/>
        </w:rPr>
        <w:t>,</w:t>
      </w:r>
      <w:r w:rsidR="00721631" w:rsidRPr="00EF694D">
        <w:rPr>
          <w:rStyle w:val="SubtleEmphasis"/>
          <w:rFonts w:cstheme="minorHAnsi"/>
          <w:i w:val="0"/>
          <w:iCs w:val="0"/>
          <w:color w:val="auto"/>
          <w:szCs w:val="22"/>
        </w:rPr>
        <w:t xml:space="preserve"> with the remaining funds of $7,5</w:t>
      </w:r>
      <w:r w:rsidR="00CE1DEE" w:rsidRPr="00EF694D">
        <w:rPr>
          <w:rStyle w:val="SubtleEmphasis"/>
          <w:rFonts w:cstheme="minorHAnsi"/>
          <w:i w:val="0"/>
          <w:iCs w:val="0"/>
          <w:color w:val="auto"/>
          <w:szCs w:val="22"/>
        </w:rPr>
        <w:t>0</w:t>
      </w:r>
      <w:r w:rsidR="00721631" w:rsidRPr="00EF694D">
        <w:rPr>
          <w:rStyle w:val="SubtleEmphasis"/>
          <w:rFonts w:cstheme="minorHAnsi"/>
          <w:i w:val="0"/>
          <w:iCs w:val="0"/>
          <w:color w:val="auto"/>
          <w:szCs w:val="22"/>
        </w:rPr>
        <w:t>0.00 being taken from Water</w:t>
      </w:r>
      <w:r w:rsidRPr="00EF694D">
        <w:rPr>
          <w:rStyle w:val="SubtleEmphasis"/>
          <w:rFonts w:cstheme="minorHAnsi"/>
          <w:i w:val="0"/>
          <w:iCs w:val="0"/>
          <w:color w:val="auto"/>
          <w:szCs w:val="22"/>
        </w:rPr>
        <w:t>, Don Foley 2nd.</w:t>
      </w:r>
    </w:p>
    <w:p w14:paraId="73BBD31C" w14:textId="77777777" w:rsidR="00EF694D" w:rsidRDefault="00EF694D" w:rsidP="00EF694D">
      <w:pPr>
        <w:pStyle w:val="ListParagraph"/>
        <w:spacing w:after="0" w:line="240" w:lineRule="auto"/>
        <w:ind w:left="432"/>
        <w:jc w:val="both"/>
        <w:rPr>
          <w:rStyle w:val="SubtleEmphasis"/>
          <w:rFonts w:cstheme="minorHAnsi"/>
          <w:i w:val="0"/>
          <w:iCs w:val="0"/>
          <w:color w:val="auto"/>
          <w:szCs w:val="22"/>
        </w:rPr>
      </w:pPr>
    </w:p>
    <w:p w14:paraId="585F553F" w14:textId="11724A74" w:rsidR="00B54322" w:rsidRPr="00EF694D" w:rsidRDefault="00B54322" w:rsidP="00EF694D">
      <w:pPr>
        <w:pStyle w:val="ListParagraph"/>
        <w:numPr>
          <w:ilvl w:val="0"/>
          <w:numId w:val="51"/>
        </w:numPr>
        <w:spacing w:after="0" w:line="240" w:lineRule="auto"/>
        <w:jc w:val="both"/>
        <w:rPr>
          <w:rStyle w:val="SubtleEmphasis"/>
          <w:rFonts w:cstheme="minorHAnsi"/>
          <w:i w:val="0"/>
          <w:iCs w:val="0"/>
          <w:color w:val="auto"/>
          <w:szCs w:val="22"/>
        </w:rPr>
      </w:pPr>
      <w:r w:rsidRPr="00EF694D">
        <w:rPr>
          <w:rStyle w:val="SubtleEmphasis"/>
          <w:rFonts w:cstheme="minorHAnsi"/>
          <w:b/>
          <w:bCs/>
          <w:i w:val="0"/>
          <w:iCs w:val="0"/>
          <w:color w:val="auto"/>
          <w:szCs w:val="22"/>
        </w:rPr>
        <w:t>Pond</w:t>
      </w:r>
      <w:r w:rsidR="007A3C5C" w:rsidRPr="00EF694D">
        <w:rPr>
          <w:rStyle w:val="SubtleEmphasis"/>
          <w:rFonts w:cstheme="minorHAnsi"/>
          <w:b/>
          <w:bCs/>
          <w:i w:val="0"/>
          <w:iCs w:val="0"/>
          <w:color w:val="auto"/>
          <w:szCs w:val="22"/>
        </w:rPr>
        <w:t>, S Meridian St</w:t>
      </w:r>
    </w:p>
    <w:p w14:paraId="12E05A7E" w14:textId="4BD1C508" w:rsidR="004E5BA0" w:rsidRDefault="00721631" w:rsidP="00C34C81">
      <w:pPr>
        <w:pStyle w:val="ListParagraph"/>
        <w:spacing w:after="0" w:line="240" w:lineRule="auto"/>
        <w:ind w:left="432"/>
        <w:jc w:val="both"/>
        <w:rPr>
          <w:rFonts w:cstheme="minorHAnsi"/>
          <w:sz w:val="22"/>
          <w:szCs w:val="22"/>
        </w:rPr>
      </w:pPr>
      <w:r w:rsidRPr="00EF694D">
        <w:rPr>
          <w:rFonts w:cstheme="minorHAnsi"/>
          <w:sz w:val="22"/>
          <w:szCs w:val="22"/>
        </w:rPr>
        <w:t>Cheryl Taylor reported receiving many complaints on the pond installation at 424 S. Meridian St. I forwarded the complaint and the County ordinance to the Council for review. The Council feels that the owner’s insurance will require anything needed.</w:t>
      </w:r>
    </w:p>
    <w:p w14:paraId="11B93320" w14:textId="77777777" w:rsidR="00EF694D" w:rsidRPr="00EF694D" w:rsidRDefault="00EF694D" w:rsidP="00C34C81">
      <w:pPr>
        <w:pStyle w:val="ListParagraph"/>
        <w:spacing w:after="0" w:line="240" w:lineRule="auto"/>
        <w:ind w:left="432"/>
        <w:jc w:val="both"/>
        <w:rPr>
          <w:rFonts w:cstheme="minorHAnsi"/>
          <w:sz w:val="22"/>
          <w:szCs w:val="22"/>
        </w:rPr>
      </w:pPr>
    </w:p>
    <w:p w14:paraId="3FC91DDF" w14:textId="3C2BE516" w:rsidR="00460082" w:rsidRDefault="00A9279C" w:rsidP="00C34C81">
      <w:pPr>
        <w:pStyle w:val="Subtitle"/>
        <w:tabs>
          <w:tab w:val="left" w:pos="8610"/>
        </w:tabs>
        <w:spacing w:after="0" w:line="240" w:lineRule="auto"/>
        <w:ind w:left="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N</w:t>
      </w:r>
      <w:r w:rsidR="00165015" w:rsidRPr="00EF694D">
        <w:rPr>
          <w:rStyle w:val="SubtleEmphasis"/>
          <w:rFonts w:cstheme="minorHAnsi"/>
          <w:b/>
          <w:bCs/>
          <w:i w:val="0"/>
          <w:iCs w:val="0"/>
          <w:color w:val="auto"/>
          <w:szCs w:val="22"/>
        </w:rPr>
        <w:t>EW BUSINESS</w:t>
      </w:r>
    </w:p>
    <w:p w14:paraId="171E5033" w14:textId="77777777" w:rsidR="00EF694D" w:rsidRPr="00EF694D" w:rsidRDefault="00EF694D" w:rsidP="00EF694D"/>
    <w:p w14:paraId="24EA3C90" w14:textId="6C5A1ADC" w:rsidR="0096527E" w:rsidRPr="00EF694D" w:rsidRDefault="0096527E" w:rsidP="00EF694D">
      <w:pPr>
        <w:pStyle w:val="ListParagraph"/>
        <w:numPr>
          <w:ilvl w:val="0"/>
          <w:numId w:val="49"/>
        </w:numPr>
        <w:spacing w:after="0" w:line="240" w:lineRule="auto"/>
        <w:ind w:left="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Designate Fund 2240</w:t>
      </w:r>
    </w:p>
    <w:p w14:paraId="07953A5B" w14:textId="164CC7F4" w:rsidR="00721631" w:rsidRPr="00EF694D" w:rsidRDefault="00721631" w:rsidP="00721631">
      <w:pPr>
        <w:spacing w:after="0" w:line="240" w:lineRule="auto"/>
        <w:ind w:left="432"/>
        <w:jc w:val="both"/>
        <w:rPr>
          <w:rStyle w:val="SubtleEmphasis"/>
          <w:rFonts w:cstheme="minorHAnsi"/>
          <w:i w:val="0"/>
          <w:iCs w:val="0"/>
          <w:color w:val="auto"/>
          <w:szCs w:val="22"/>
        </w:rPr>
      </w:pPr>
      <w:r w:rsidRPr="00EF694D">
        <w:rPr>
          <w:rStyle w:val="SubtleEmphasis"/>
          <w:rFonts w:cstheme="minorHAnsi"/>
          <w:i w:val="0"/>
          <w:iCs w:val="0"/>
          <w:color w:val="auto"/>
          <w:szCs w:val="22"/>
        </w:rPr>
        <w:t xml:space="preserve">Carol Eckstein motioned to approve </w:t>
      </w:r>
      <w:r w:rsidRPr="00EF694D">
        <w:rPr>
          <w:rStyle w:val="SubtleEmphasis"/>
          <w:rFonts w:cstheme="minorHAnsi"/>
          <w:i w:val="0"/>
          <w:iCs w:val="0"/>
          <w:color w:val="auto"/>
          <w:szCs w:val="22"/>
        </w:rPr>
        <w:t>the designation of Fund 2240 for Public Safety funds</w:t>
      </w:r>
      <w:r w:rsidRPr="00EF694D">
        <w:rPr>
          <w:rStyle w:val="SubtleEmphasis"/>
          <w:rFonts w:cstheme="minorHAnsi"/>
          <w:i w:val="0"/>
          <w:iCs w:val="0"/>
          <w:color w:val="auto"/>
          <w:szCs w:val="22"/>
        </w:rPr>
        <w:t>, Don Foley 2nd.</w:t>
      </w:r>
    </w:p>
    <w:p w14:paraId="43D8BD54" w14:textId="5F3CF7CD" w:rsidR="004B1473" w:rsidRPr="00EF694D" w:rsidRDefault="006D7E5F" w:rsidP="00C34C81">
      <w:pPr>
        <w:pStyle w:val="ListParagraph"/>
        <w:numPr>
          <w:ilvl w:val="0"/>
          <w:numId w:val="49"/>
        </w:numPr>
        <w:spacing w:after="0" w:line="240" w:lineRule="auto"/>
        <w:ind w:left="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 xml:space="preserve">Move LIT Public Safety </w:t>
      </w:r>
      <w:r w:rsidR="0096527E" w:rsidRPr="00EF694D">
        <w:rPr>
          <w:rStyle w:val="SubtleEmphasis"/>
          <w:rFonts w:cstheme="minorHAnsi"/>
          <w:b/>
          <w:bCs/>
          <w:i w:val="0"/>
          <w:iCs w:val="0"/>
          <w:color w:val="auto"/>
          <w:szCs w:val="22"/>
        </w:rPr>
        <w:t xml:space="preserve">funds </w:t>
      </w:r>
      <w:r w:rsidRPr="00EF694D">
        <w:rPr>
          <w:rStyle w:val="SubtleEmphasis"/>
          <w:rFonts w:cstheme="minorHAnsi"/>
          <w:b/>
          <w:bCs/>
          <w:i w:val="0"/>
          <w:iCs w:val="0"/>
          <w:color w:val="auto"/>
          <w:szCs w:val="22"/>
        </w:rPr>
        <w:t>from 1101 to 2240</w:t>
      </w:r>
    </w:p>
    <w:p w14:paraId="1410A3DF" w14:textId="72AC2232" w:rsidR="00721631" w:rsidRPr="00EF694D" w:rsidRDefault="00721631" w:rsidP="004B08B1">
      <w:pPr>
        <w:spacing w:after="0" w:line="240" w:lineRule="auto"/>
        <w:ind w:left="432"/>
        <w:jc w:val="both"/>
        <w:rPr>
          <w:rStyle w:val="SubtleEmphasis"/>
          <w:rFonts w:cstheme="minorHAnsi"/>
          <w:i w:val="0"/>
          <w:iCs w:val="0"/>
          <w:color w:val="auto"/>
          <w:szCs w:val="22"/>
        </w:rPr>
      </w:pPr>
      <w:r w:rsidRPr="00EF694D">
        <w:rPr>
          <w:rStyle w:val="SubtleEmphasis"/>
          <w:rFonts w:cstheme="minorHAnsi"/>
          <w:i w:val="0"/>
          <w:iCs w:val="0"/>
          <w:color w:val="auto"/>
          <w:szCs w:val="22"/>
        </w:rPr>
        <w:t xml:space="preserve">Carol Eckstein motioned to approve </w:t>
      </w:r>
      <w:r w:rsidRPr="00EF694D">
        <w:rPr>
          <w:rStyle w:val="SubtleEmphasis"/>
          <w:rFonts w:cstheme="minorHAnsi"/>
          <w:i w:val="0"/>
          <w:iCs w:val="0"/>
          <w:color w:val="auto"/>
          <w:szCs w:val="22"/>
        </w:rPr>
        <w:t xml:space="preserve">moving the </w:t>
      </w:r>
      <w:r w:rsidR="004B08B1" w:rsidRPr="00EF694D">
        <w:rPr>
          <w:rStyle w:val="SubtleEmphasis"/>
          <w:rFonts w:cstheme="minorHAnsi"/>
          <w:i w:val="0"/>
          <w:iCs w:val="0"/>
          <w:color w:val="auto"/>
          <w:szCs w:val="22"/>
        </w:rPr>
        <w:t xml:space="preserve">public safety </w:t>
      </w:r>
      <w:r w:rsidRPr="00EF694D">
        <w:rPr>
          <w:rStyle w:val="SubtleEmphasis"/>
          <w:rFonts w:cstheme="minorHAnsi"/>
          <w:i w:val="0"/>
          <w:iCs w:val="0"/>
          <w:color w:val="auto"/>
          <w:szCs w:val="22"/>
        </w:rPr>
        <w:t xml:space="preserve">money </w:t>
      </w:r>
      <w:r w:rsidR="004B08B1" w:rsidRPr="00EF694D">
        <w:rPr>
          <w:rStyle w:val="SubtleEmphasis"/>
          <w:rFonts w:cstheme="minorHAnsi"/>
          <w:i w:val="0"/>
          <w:iCs w:val="0"/>
          <w:color w:val="auto"/>
          <w:szCs w:val="22"/>
        </w:rPr>
        <w:t>receipted in</w:t>
      </w:r>
      <w:r w:rsidRPr="00EF694D">
        <w:rPr>
          <w:rStyle w:val="SubtleEmphasis"/>
          <w:rFonts w:cstheme="minorHAnsi"/>
          <w:i w:val="0"/>
          <w:iCs w:val="0"/>
          <w:color w:val="auto"/>
          <w:szCs w:val="22"/>
        </w:rPr>
        <w:t xml:space="preserve"> the General 1101</w:t>
      </w:r>
      <w:r w:rsidR="004B08B1" w:rsidRPr="00EF694D">
        <w:rPr>
          <w:rStyle w:val="SubtleEmphasis"/>
          <w:rFonts w:cstheme="minorHAnsi"/>
          <w:i w:val="0"/>
          <w:iCs w:val="0"/>
          <w:color w:val="auto"/>
          <w:szCs w:val="22"/>
        </w:rPr>
        <w:t>, $43</w:t>
      </w:r>
      <w:r w:rsidR="00554D11" w:rsidRPr="00EF694D">
        <w:rPr>
          <w:rStyle w:val="SubtleEmphasis"/>
          <w:rFonts w:cstheme="minorHAnsi"/>
          <w:i w:val="0"/>
          <w:iCs w:val="0"/>
          <w:color w:val="auto"/>
          <w:szCs w:val="22"/>
        </w:rPr>
        <w:t>,</w:t>
      </w:r>
      <w:r w:rsidR="004B08B1" w:rsidRPr="00EF694D">
        <w:rPr>
          <w:rStyle w:val="SubtleEmphasis"/>
          <w:rFonts w:cstheme="minorHAnsi"/>
          <w:i w:val="0"/>
          <w:iCs w:val="0"/>
          <w:color w:val="auto"/>
          <w:szCs w:val="22"/>
        </w:rPr>
        <w:t>391.25 to</w:t>
      </w:r>
      <w:r w:rsidRPr="00EF694D">
        <w:rPr>
          <w:rStyle w:val="SubtleEmphasis"/>
          <w:rFonts w:cstheme="minorHAnsi"/>
          <w:i w:val="0"/>
          <w:iCs w:val="0"/>
          <w:color w:val="auto"/>
          <w:szCs w:val="22"/>
        </w:rPr>
        <w:t xml:space="preserve"> 2240 </w:t>
      </w:r>
      <w:r w:rsidR="004B08B1" w:rsidRPr="00EF694D">
        <w:rPr>
          <w:rStyle w:val="SubtleEmphasis"/>
          <w:rFonts w:cstheme="minorHAnsi"/>
          <w:i w:val="0"/>
          <w:iCs w:val="0"/>
          <w:color w:val="auto"/>
          <w:szCs w:val="22"/>
        </w:rPr>
        <w:t>fund</w:t>
      </w:r>
      <w:r w:rsidRPr="00EF694D">
        <w:rPr>
          <w:rStyle w:val="SubtleEmphasis"/>
          <w:rFonts w:cstheme="minorHAnsi"/>
          <w:i w:val="0"/>
          <w:iCs w:val="0"/>
          <w:color w:val="auto"/>
          <w:szCs w:val="22"/>
        </w:rPr>
        <w:t>, Don Foley 2nd.</w:t>
      </w:r>
    </w:p>
    <w:p w14:paraId="4D3D2930" w14:textId="342536BB" w:rsidR="006D7E5F" w:rsidRPr="00EF694D" w:rsidRDefault="006D7E5F" w:rsidP="00C34C81">
      <w:pPr>
        <w:pStyle w:val="ListParagraph"/>
        <w:numPr>
          <w:ilvl w:val="0"/>
          <w:numId w:val="49"/>
        </w:numPr>
        <w:spacing w:after="0" w:line="240" w:lineRule="auto"/>
        <w:ind w:left="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Fire Contract</w:t>
      </w:r>
    </w:p>
    <w:p w14:paraId="3AC5CD73" w14:textId="4493B863" w:rsidR="004B08B1" w:rsidRPr="00EF694D" w:rsidRDefault="004B08B1" w:rsidP="004B08B1">
      <w:pPr>
        <w:spacing w:after="0" w:line="240" w:lineRule="auto"/>
        <w:ind w:left="432"/>
        <w:jc w:val="both"/>
        <w:rPr>
          <w:rStyle w:val="SubtleEmphasis"/>
          <w:rFonts w:cstheme="minorHAnsi"/>
          <w:i w:val="0"/>
          <w:iCs w:val="0"/>
          <w:color w:val="auto"/>
          <w:szCs w:val="22"/>
        </w:rPr>
      </w:pPr>
      <w:r w:rsidRPr="00EF694D">
        <w:rPr>
          <w:rStyle w:val="SubtleEmphasis"/>
          <w:rFonts w:cstheme="minorHAnsi"/>
          <w:i w:val="0"/>
          <w:iCs w:val="0"/>
          <w:color w:val="auto"/>
          <w:szCs w:val="22"/>
        </w:rPr>
        <w:t>Carol Eckstein motioned to approve</w:t>
      </w:r>
      <w:r w:rsidR="00B309C1" w:rsidRPr="00EF694D">
        <w:rPr>
          <w:rStyle w:val="SubtleEmphasis"/>
          <w:rFonts w:cstheme="minorHAnsi"/>
          <w:i w:val="0"/>
          <w:iCs w:val="0"/>
          <w:color w:val="auto"/>
          <w:szCs w:val="22"/>
        </w:rPr>
        <w:t xml:space="preserve"> a 3% increase over the 2023 contract at $21,500.00</w:t>
      </w:r>
      <w:r w:rsidRPr="00EF694D">
        <w:rPr>
          <w:rStyle w:val="SubtleEmphasis"/>
          <w:rFonts w:cstheme="minorHAnsi"/>
          <w:i w:val="0"/>
          <w:iCs w:val="0"/>
          <w:color w:val="auto"/>
          <w:szCs w:val="22"/>
        </w:rPr>
        <w:t>, Don Foley 2nd.</w:t>
      </w:r>
    </w:p>
    <w:p w14:paraId="1FD0CC22" w14:textId="6B1AB8A2" w:rsidR="008E1B2E" w:rsidRPr="00EF694D" w:rsidRDefault="008E1B2E" w:rsidP="00C34C81">
      <w:pPr>
        <w:pStyle w:val="ListParagraph"/>
        <w:numPr>
          <w:ilvl w:val="0"/>
          <w:numId w:val="49"/>
        </w:numPr>
        <w:spacing w:after="0" w:line="240" w:lineRule="auto"/>
        <w:ind w:left="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Salary Ordinance Amendment 5</w:t>
      </w:r>
    </w:p>
    <w:p w14:paraId="3FE231AE" w14:textId="387C79E5" w:rsidR="00B309C1" w:rsidRPr="00EF694D" w:rsidRDefault="00B309C1" w:rsidP="00B309C1">
      <w:pPr>
        <w:pStyle w:val="ListParagraph"/>
        <w:spacing w:after="0" w:line="240" w:lineRule="auto"/>
        <w:ind w:left="432"/>
        <w:jc w:val="both"/>
        <w:rPr>
          <w:rStyle w:val="SubtleEmphasis"/>
          <w:rFonts w:cstheme="minorHAnsi"/>
          <w:i w:val="0"/>
          <w:iCs w:val="0"/>
          <w:color w:val="auto"/>
          <w:szCs w:val="22"/>
        </w:rPr>
      </w:pPr>
      <w:r w:rsidRPr="00EF694D">
        <w:rPr>
          <w:rStyle w:val="SubtleEmphasis"/>
          <w:rFonts w:cstheme="minorHAnsi"/>
          <w:i w:val="0"/>
          <w:iCs w:val="0"/>
          <w:color w:val="auto"/>
          <w:szCs w:val="22"/>
        </w:rPr>
        <w:t xml:space="preserve">Carol </w:t>
      </w:r>
      <w:proofErr w:type="spellStart"/>
      <w:r w:rsidRPr="00EF694D">
        <w:rPr>
          <w:rStyle w:val="SubtleEmphasis"/>
          <w:rFonts w:cstheme="minorHAnsi"/>
          <w:i w:val="0"/>
          <w:iCs w:val="0"/>
          <w:color w:val="auto"/>
          <w:szCs w:val="22"/>
        </w:rPr>
        <w:t>Ecstain</w:t>
      </w:r>
      <w:proofErr w:type="spellEnd"/>
      <w:r w:rsidRPr="00EF694D">
        <w:rPr>
          <w:rStyle w:val="SubtleEmphasis"/>
          <w:rFonts w:cstheme="minorHAnsi"/>
          <w:i w:val="0"/>
          <w:iCs w:val="0"/>
          <w:color w:val="auto"/>
          <w:szCs w:val="22"/>
        </w:rPr>
        <w:t xml:space="preserve"> motioned to approve the Salary Ordinance </w:t>
      </w:r>
      <w:r w:rsidR="004D1FDF" w:rsidRPr="00EF694D">
        <w:rPr>
          <w:rStyle w:val="SubtleEmphasis"/>
          <w:rFonts w:cstheme="minorHAnsi"/>
          <w:i w:val="0"/>
          <w:iCs w:val="0"/>
          <w:color w:val="auto"/>
          <w:szCs w:val="22"/>
        </w:rPr>
        <w:t>Amendment 5, moving the salary of the Marshal position to $50,000.00 effective 08/21/2024, Don Foley 2nd.</w:t>
      </w:r>
    </w:p>
    <w:p w14:paraId="39F1779E" w14:textId="3F0E39EB" w:rsidR="006D7E5F" w:rsidRPr="00EF694D" w:rsidRDefault="006D7E5F" w:rsidP="00C34C81">
      <w:pPr>
        <w:pStyle w:val="ListParagraph"/>
        <w:numPr>
          <w:ilvl w:val="0"/>
          <w:numId w:val="49"/>
        </w:numPr>
        <w:spacing w:after="0" w:line="240" w:lineRule="auto"/>
        <w:ind w:left="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Additional Appropriations</w:t>
      </w:r>
    </w:p>
    <w:p w14:paraId="16E85103" w14:textId="6BE62077" w:rsidR="008E1B2E" w:rsidRPr="00EF694D" w:rsidRDefault="004D1FDF" w:rsidP="00C34C81">
      <w:pPr>
        <w:spacing w:after="0" w:line="240" w:lineRule="auto"/>
        <w:ind w:left="432"/>
        <w:jc w:val="both"/>
        <w:rPr>
          <w:rStyle w:val="SubtleEmphasis"/>
          <w:rFonts w:cstheme="minorHAnsi"/>
          <w:i w:val="0"/>
          <w:iCs w:val="0"/>
          <w:color w:val="auto"/>
          <w:szCs w:val="22"/>
        </w:rPr>
      </w:pPr>
      <w:r w:rsidRPr="00EF694D">
        <w:rPr>
          <w:rStyle w:val="SubtleEmphasis"/>
          <w:rFonts w:cstheme="minorHAnsi"/>
          <w:i w:val="0"/>
          <w:iCs w:val="0"/>
          <w:color w:val="auto"/>
          <w:szCs w:val="22"/>
        </w:rPr>
        <w:t>Carol Eckstein motioned to approve an additional appropriation of $21,500.00 from Public Safety, Don Foley 2nd.</w:t>
      </w:r>
    </w:p>
    <w:p w14:paraId="77E2960C" w14:textId="77777777" w:rsidR="004D1FDF" w:rsidRPr="00EF694D" w:rsidRDefault="004D1FDF" w:rsidP="00C34C81">
      <w:pPr>
        <w:spacing w:after="0" w:line="240" w:lineRule="auto"/>
        <w:ind w:left="432"/>
        <w:jc w:val="both"/>
        <w:rPr>
          <w:rStyle w:val="SubtleEmphasis"/>
          <w:rFonts w:cstheme="minorHAnsi"/>
          <w:i w:val="0"/>
          <w:iCs w:val="0"/>
          <w:color w:val="auto"/>
          <w:szCs w:val="22"/>
        </w:rPr>
      </w:pPr>
    </w:p>
    <w:p w14:paraId="09D1D8A0" w14:textId="7B2A0AAC" w:rsidR="003507A4" w:rsidRPr="00EF694D" w:rsidRDefault="003507A4" w:rsidP="00C34C81">
      <w:pPr>
        <w:spacing w:after="0" w:line="240" w:lineRule="auto"/>
        <w:ind w:left="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COMMENTS FROM THE FLOOR</w:t>
      </w:r>
    </w:p>
    <w:p w14:paraId="150ECA6A" w14:textId="6CB16D00" w:rsidR="00554D11" w:rsidRPr="00EF694D" w:rsidRDefault="00554D11" w:rsidP="00C34C81">
      <w:pPr>
        <w:spacing w:after="0" w:line="240" w:lineRule="auto"/>
        <w:ind w:left="432"/>
        <w:jc w:val="both"/>
        <w:rPr>
          <w:rStyle w:val="SubtleEmphasis"/>
          <w:rFonts w:cstheme="minorHAnsi"/>
          <w:i w:val="0"/>
          <w:iCs w:val="0"/>
          <w:color w:val="auto"/>
          <w:szCs w:val="22"/>
        </w:rPr>
      </w:pPr>
      <w:r w:rsidRPr="00EF694D">
        <w:rPr>
          <w:rStyle w:val="SubtleEmphasis"/>
          <w:rFonts w:cstheme="minorHAnsi"/>
          <w:i w:val="0"/>
          <w:iCs w:val="0"/>
          <w:color w:val="auto"/>
          <w:szCs w:val="22"/>
        </w:rPr>
        <w:t>Harvey Dobson asked about what process is the stormwater project in. Cheryl Taylor stated that the final meetings will take place over the next few weeks.</w:t>
      </w:r>
    </w:p>
    <w:p w14:paraId="35A8A6E5" w14:textId="77777777" w:rsidR="00554D11" w:rsidRPr="00EF694D" w:rsidRDefault="00554D11" w:rsidP="00C34C81">
      <w:pPr>
        <w:spacing w:after="0" w:line="240" w:lineRule="auto"/>
        <w:ind w:left="432"/>
        <w:jc w:val="both"/>
        <w:rPr>
          <w:rStyle w:val="SubtleEmphasis"/>
          <w:rFonts w:cstheme="minorHAnsi"/>
          <w:i w:val="0"/>
          <w:iCs w:val="0"/>
          <w:color w:val="auto"/>
          <w:szCs w:val="22"/>
        </w:rPr>
      </w:pPr>
    </w:p>
    <w:p w14:paraId="78B64325" w14:textId="25C882B8" w:rsidR="00554D11" w:rsidRPr="00EF694D" w:rsidRDefault="00554D11" w:rsidP="00C34C81">
      <w:pPr>
        <w:spacing w:after="0" w:line="240" w:lineRule="auto"/>
        <w:ind w:left="432"/>
        <w:jc w:val="both"/>
        <w:rPr>
          <w:rStyle w:val="SubtleEmphasis"/>
          <w:rFonts w:cstheme="minorHAnsi"/>
          <w:i w:val="0"/>
          <w:iCs w:val="0"/>
          <w:color w:val="auto"/>
          <w:szCs w:val="22"/>
        </w:rPr>
      </w:pPr>
      <w:r w:rsidRPr="00EF694D">
        <w:rPr>
          <w:rStyle w:val="SubtleEmphasis"/>
          <w:rFonts w:cstheme="minorHAnsi"/>
          <w:i w:val="0"/>
          <w:iCs w:val="0"/>
          <w:color w:val="auto"/>
          <w:szCs w:val="22"/>
        </w:rPr>
        <w:t>Harvey Dobson asked about the Utility Superintendent and Carol stated that position replaced Perry Cassidy.</w:t>
      </w:r>
    </w:p>
    <w:p w14:paraId="03E5D99B" w14:textId="41B8C379" w:rsidR="00554D11" w:rsidRPr="00EF694D" w:rsidRDefault="00554D11" w:rsidP="00781362">
      <w:pPr>
        <w:pStyle w:val="ListParagraph"/>
        <w:spacing w:after="0" w:line="240" w:lineRule="auto"/>
        <w:ind w:left="0"/>
        <w:jc w:val="both"/>
        <w:rPr>
          <w:rStyle w:val="SubtleEmphasis"/>
          <w:rFonts w:cstheme="minorHAnsi"/>
          <w:i w:val="0"/>
          <w:iCs w:val="0"/>
          <w:color w:val="auto"/>
          <w:szCs w:val="22"/>
        </w:rPr>
      </w:pPr>
    </w:p>
    <w:p w14:paraId="1E8FC534" w14:textId="77777777" w:rsidR="00E3332F" w:rsidRPr="00EF694D" w:rsidRDefault="00840051" w:rsidP="004D1FDF">
      <w:pPr>
        <w:spacing w:after="0" w:line="240" w:lineRule="auto"/>
        <w:ind w:firstLine="432"/>
        <w:jc w:val="both"/>
        <w:rPr>
          <w:rStyle w:val="SubtleEmphasis"/>
          <w:rFonts w:cstheme="minorHAnsi"/>
          <w:b/>
          <w:bCs/>
          <w:i w:val="0"/>
          <w:iCs w:val="0"/>
          <w:color w:val="auto"/>
          <w:szCs w:val="22"/>
        </w:rPr>
      </w:pPr>
      <w:r w:rsidRPr="00EF694D">
        <w:rPr>
          <w:rStyle w:val="SubtleEmphasis"/>
          <w:rFonts w:cstheme="minorHAnsi"/>
          <w:b/>
          <w:bCs/>
          <w:i w:val="0"/>
          <w:iCs w:val="0"/>
          <w:color w:val="auto"/>
          <w:szCs w:val="22"/>
        </w:rPr>
        <w:t>ADJOURNMENT</w:t>
      </w:r>
      <w:r w:rsidR="000D619F" w:rsidRPr="00EF694D">
        <w:rPr>
          <w:rStyle w:val="SubtleEmphasis"/>
          <w:rFonts w:cstheme="minorHAnsi"/>
          <w:b/>
          <w:bCs/>
          <w:i w:val="0"/>
          <w:iCs w:val="0"/>
          <w:color w:val="auto"/>
          <w:szCs w:val="22"/>
        </w:rPr>
        <w:t xml:space="preserve"> </w:t>
      </w:r>
      <w:r w:rsidR="000D619F" w:rsidRPr="00EF694D">
        <w:rPr>
          <w:rStyle w:val="SubtleEmphasis"/>
          <w:rFonts w:cstheme="minorHAnsi"/>
          <w:b/>
          <w:bCs/>
          <w:i w:val="0"/>
          <w:iCs w:val="0"/>
          <w:color w:val="auto"/>
          <w:szCs w:val="22"/>
        </w:rPr>
        <w:tab/>
      </w:r>
      <w:r w:rsidR="000D619F" w:rsidRPr="00EF694D">
        <w:rPr>
          <w:rStyle w:val="SubtleEmphasis"/>
          <w:rFonts w:cstheme="minorHAnsi"/>
          <w:b/>
          <w:bCs/>
          <w:i w:val="0"/>
          <w:iCs w:val="0"/>
          <w:color w:val="auto"/>
          <w:szCs w:val="22"/>
        </w:rPr>
        <w:tab/>
      </w:r>
      <w:r w:rsidR="000D619F" w:rsidRPr="00EF694D">
        <w:rPr>
          <w:rStyle w:val="SubtleEmphasis"/>
          <w:rFonts w:cstheme="minorHAnsi"/>
          <w:b/>
          <w:bCs/>
          <w:i w:val="0"/>
          <w:iCs w:val="0"/>
          <w:color w:val="auto"/>
          <w:szCs w:val="22"/>
        </w:rPr>
        <w:tab/>
      </w:r>
      <w:r w:rsidR="000D619F" w:rsidRPr="00EF694D">
        <w:rPr>
          <w:rStyle w:val="SubtleEmphasis"/>
          <w:rFonts w:cstheme="minorHAnsi"/>
          <w:b/>
          <w:bCs/>
          <w:i w:val="0"/>
          <w:iCs w:val="0"/>
          <w:color w:val="auto"/>
          <w:szCs w:val="22"/>
        </w:rPr>
        <w:tab/>
      </w:r>
      <w:r w:rsidR="000D619F" w:rsidRPr="00EF694D">
        <w:rPr>
          <w:rStyle w:val="SubtleEmphasis"/>
          <w:rFonts w:cstheme="minorHAnsi"/>
          <w:b/>
          <w:bCs/>
          <w:i w:val="0"/>
          <w:iCs w:val="0"/>
          <w:color w:val="auto"/>
          <w:szCs w:val="22"/>
        </w:rPr>
        <w:tab/>
      </w:r>
      <w:r w:rsidR="000D619F" w:rsidRPr="00EF694D">
        <w:rPr>
          <w:rStyle w:val="SubtleEmphasis"/>
          <w:rFonts w:cstheme="minorHAnsi"/>
          <w:b/>
          <w:bCs/>
          <w:i w:val="0"/>
          <w:iCs w:val="0"/>
          <w:color w:val="auto"/>
          <w:szCs w:val="22"/>
        </w:rPr>
        <w:tab/>
      </w:r>
      <w:r w:rsidR="000D619F" w:rsidRPr="00EF694D">
        <w:rPr>
          <w:rStyle w:val="SubtleEmphasis"/>
          <w:rFonts w:cstheme="minorHAnsi"/>
          <w:b/>
          <w:bCs/>
          <w:i w:val="0"/>
          <w:iCs w:val="0"/>
          <w:color w:val="auto"/>
          <w:szCs w:val="22"/>
        </w:rPr>
        <w:tab/>
      </w:r>
    </w:p>
    <w:p w14:paraId="74805B81" w14:textId="46459B3A" w:rsidR="00554D11" w:rsidRPr="00EF694D" w:rsidRDefault="00554D11" w:rsidP="00554D11">
      <w:pPr>
        <w:spacing w:after="0" w:line="240" w:lineRule="auto"/>
        <w:ind w:left="432"/>
        <w:jc w:val="both"/>
        <w:rPr>
          <w:rStyle w:val="SubtleEmphasis"/>
          <w:rFonts w:cstheme="minorHAnsi"/>
          <w:i w:val="0"/>
          <w:iCs w:val="0"/>
          <w:color w:val="auto"/>
          <w:szCs w:val="22"/>
        </w:rPr>
      </w:pPr>
      <w:r w:rsidRPr="00EF694D">
        <w:rPr>
          <w:rStyle w:val="SubtleEmphasis"/>
          <w:rFonts w:cstheme="minorHAnsi"/>
          <w:i w:val="0"/>
          <w:iCs w:val="0"/>
          <w:color w:val="auto"/>
          <w:szCs w:val="22"/>
        </w:rPr>
        <w:t xml:space="preserve">Carol Eckstein motioned to </w:t>
      </w:r>
      <w:r w:rsidRPr="00EF694D">
        <w:rPr>
          <w:rStyle w:val="SubtleEmphasis"/>
          <w:rFonts w:cstheme="minorHAnsi"/>
          <w:i w:val="0"/>
          <w:iCs w:val="0"/>
          <w:color w:val="auto"/>
          <w:szCs w:val="22"/>
        </w:rPr>
        <w:t>adjourn at 8:27 PM</w:t>
      </w:r>
      <w:r w:rsidRPr="00EF694D">
        <w:rPr>
          <w:rStyle w:val="SubtleEmphasis"/>
          <w:rFonts w:cstheme="minorHAnsi"/>
          <w:i w:val="0"/>
          <w:iCs w:val="0"/>
          <w:color w:val="auto"/>
          <w:szCs w:val="22"/>
        </w:rPr>
        <w:t>, Don Foley 2nd.</w:t>
      </w:r>
    </w:p>
    <w:p w14:paraId="09C11060" w14:textId="7B434E42" w:rsidR="00E3332F" w:rsidRPr="00EF694D" w:rsidRDefault="00E3332F" w:rsidP="00781362">
      <w:pPr>
        <w:spacing w:after="0" w:line="240" w:lineRule="auto"/>
        <w:jc w:val="both"/>
        <w:rPr>
          <w:rStyle w:val="SubtleEmphasis"/>
          <w:rFonts w:cstheme="minorHAnsi"/>
          <w:i w:val="0"/>
          <w:iCs w:val="0"/>
          <w:color w:val="auto"/>
          <w:szCs w:val="22"/>
        </w:rPr>
      </w:pPr>
    </w:p>
    <w:p w14:paraId="289384BA" w14:textId="12561059" w:rsidR="002C08B4" w:rsidRPr="00EF694D" w:rsidRDefault="00165015" w:rsidP="00781362">
      <w:pPr>
        <w:spacing w:after="0" w:line="240" w:lineRule="auto"/>
        <w:jc w:val="both"/>
        <w:rPr>
          <w:rStyle w:val="SubtleEmphasis"/>
          <w:rFonts w:asciiTheme="majorHAnsi" w:hAnsiTheme="majorHAnsi"/>
          <w:color w:val="auto"/>
          <w:sz w:val="20"/>
          <w:szCs w:val="20"/>
          <w:u w:val="single"/>
        </w:rPr>
      </w:pPr>
      <w:r w:rsidRPr="00EF694D">
        <w:rPr>
          <w:rStyle w:val="SubtleEmphasis"/>
          <w:rFonts w:cstheme="minorHAnsi"/>
          <w:i w:val="0"/>
          <w:iCs w:val="0"/>
          <w:color w:val="auto"/>
          <w:szCs w:val="22"/>
        </w:rPr>
        <w:t>NEXT MEETING</w:t>
      </w:r>
      <w:r w:rsidR="00840051" w:rsidRPr="00EF694D">
        <w:rPr>
          <w:rStyle w:val="SubtleEmphasis"/>
          <w:rFonts w:cstheme="minorHAnsi"/>
          <w:i w:val="0"/>
          <w:iCs w:val="0"/>
          <w:color w:val="auto"/>
          <w:szCs w:val="22"/>
        </w:rPr>
        <w:t xml:space="preserve"> </w:t>
      </w:r>
      <w:r w:rsidR="00EA67D3" w:rsidRPr="00EF694D">
        <w:rPr>
          <w:rStyle w:val="SubtleEmphasis"/>
          <w:rFonts w:cstheme="minorHAnsi"/>
          <w:i w:val="0"/>
          <w:iCs w:val="0"/>
          <w:color w:val="auto"/>
          <w:szCs w:val="22"/>
        </w:rPr>
        <w:t xml:space="preserve">– </w:t>
      </w:r>
      <w:r w:rsidR="0096527E" w:rsidRPr="00EF694D">
        <w:rPr>
          <w:rStyle w:val="SubtleEmphasis"/>
          <w:rFonts w:cstheme="minorHAnsi"/>
          <w:i w:val="0"/>
          <w:iCs w:val="0"/>
          <w:color w:val="auto"/>
          <w:szCs w:val="22"/>
        </w:rPr>
        <w:t>September 19</w:t>
      </w:r>
      <w:r w:rsidRPr="00EF694D">
        <w:rPr>
          <w:rStyle w:val="SubtleEmphasis"/>
          <w:rFonts w:cstheme="minorHAnsi"/>
          <w:i w:val="0"/>
          <w:iCs w:val="0"/>
          <w:color w:val="auto"/>
          <w:szCs w:val="22"/>
        </w:rPr>
        <w:t>, 2024</w:t>
      </w:r>
      <w:r w:rsidR="00491D14" w:rsidRPr="00EF694D">
        <w:rPr>
          <w:rStyle w:val="SubtleEmphasis"/>
          <w:rFonts w:cstheme="minorHAnsi"/>
          <w:i w:val="0"/>
          <w:iCs w:val="0"/>
          <w:color w:val="auto"/>
          <w:szCs w:val="22"/>
        </w:rPr>
        <w:t>, 6</w:t>
      </w:r>
      <w:r w:rsidR="00677BB9" w:rsidRPr="00EF694D">
        <w:rPr>
          <w:rStyle w:val="SubtleEmphasis"/>
          <w:rFonts w:cstheme="minorHAnsi"/>
          <w:i w:val="0"/>
          <w:iCs w:val="0"/>
          <w:color w:val="auto"/>
          <w:szCs w:val="22"/>
        </w:rPr>
        <w:t xml:space="preserve">:30 </w:t>
      </w:r>
      <w:r w:rsidR="00491D14" w:rsidRPr="00EF694D">
        <w:rPr>
          <w:rStyle w:val="SubtleEmphasis"/>
          <w:rFonts w:cstheme="minorHAnsi"/>
          <w:i w:val="0"/>
          <w:iCs w:val="0"/>
          <w:color w:val="auto"/>
          <w:szCs w:val="22"/>
        </w:rPr>
        <w:t>P.M.</w:t>
      </w:r>
      <w:r w:rsidR="00A9279C" w:rsidRPr="00EF694D">
        <w:rPr>
          <w:rStyle w:val="SubtleEmphasis"/>
          <w:rFonts w:cstheme="minorHAnsi"/>
          <w:i w:val="0"/>
          <w:iCs w:val="0"/>
          <w:color w:val="auto"/>
          <w:sz w:val="20"/>
          <w:szCs w:val="20"/>
        </w:rPr>
        <w:tab/>
      </w:r>
      <w:r w:rsidR="00A9279C" w:rsidRPr="00EF694D">
        <w:rPr>
          <w:rStyle w:val="SubtleEmphasis"/>
          <w:rFonts w:asciiTheme="majorHAnsi" w:hAnsiTheme="majorHAnsi"/>
          <w:color w:val="auto"/>
          <w:sz w:val="20"/>
          <w:szCs w:val="20"/>
        </w:rPr>
        <w:tab/>
      </w:r>
      <w:r w:rsidR="00A9279C" w:rsidRPr="00EF694D">
        <w:rPr>
          <w:rStyle w:val="SubtleEmphasis"/>
          <w:rFonts w:asciiTheme="majorHAnsi" w:hAnsiTheme="majorHAnsi"/>
          <w:color w:val="auto"/>
          <w:sz w:val="20"/>
          <w:szCs w:val="20"/>
        </w:rPr>
        <w:tab/>
      </w:r>
      <w:r w:rsidR="00A9279C" w:rsidRPr="00EF694D">
        <w:rPr>
          <w:rStyle w:val="SubtleEmphasis"/>
          <w:rFonts w:asciiTheme="majorHAnsi" w:hAnsiTheme="majorHAnsi"/>
          <w:color w:val="auto"/>
          <w:sz w:val="20"/>
          <w:szCs w:val="20"/>
        </w:rPr>
        <w:tab/>
      </w:r>
      <w:r w:rsidR="00A9279C" w:rsidRPr="00EF694D">
        <w:rPr>
          <w:rStyle w:val="SubtleEmphasis"/>
          <w:rFonts w:asciiTheme="majorHAnsi" w:hAnsiTheme="majorHAnsi"/>
          <w:color w:val="auto"/>
          <w:sz w:val="20"/>
          <w:szCs w:val="20"/>
        </w:rPr>
        <w:tab/>
      </w:r>
      <w:r w:rsidR="00D37C3A" w:rsidRPr="00EF694D">
        <w:rPr>
          <w:rStyle w:val="SubtleEmphasis"/>
          <w:rFonts w:asciiTheme="majorHAnsi" w:hAnsiTheme="majorHAnsi"/>
          <w:color w:val="auto"/>
          <w:sz w:val="20"/>
          <w:szCs w:val="20"/>
        </w:rPr>
        <w:tab/>
      </w:r>
      <w:r w:rsidR="00006A73" w:rsidRPr="00EF694D">
        <w:rPr>
          <w:rStyle w:val="SubtleEmphasis"/>
          <w:rFonts w:asciiTheme="majorHAnsi" w:hAnsiTheme="majorHAnsi"/>
          <w:color w:val="auto"/>
          <w:sz w:val="20"/>
          <w:szCs w:val="20"/>
        </w:rPr>
        <w:t xml:space="preserve">              </w:t>
      </w:r>
      <w:r w:rsidR="00A9279C" w:rsidRPr="00EF694D">
        <w:rPr>
          <w:rStyle w:val="SubtleEmphasis"/>
          <w:rFonts w:asciiTheme="majorHAnsi" w:hAnsiTheme="majorHAnsi"/>
          <w:color w:val="auto"/>
          <w:sz w:val="20"/>
          <w:szCs w:val="20"/>
          <w:u w:val="single"/>
        </w:rPr>
        <w:t>O</w:t>
      </w:r>
      <w:r w:rsidR="002C08B4" w:rsidRPr="00EF694D">
        <w:rPr>
          <w:rStyle w:val="SubtleEmphasis"/>
          <w:rFonts w:asciiTheme="majorHAnsi" w:hAnsiTheme="majorHAnsi"/>
          <w:color w:val="auto"/>
          <w:sz w:val="20"/>
          <w:szCs w:val="20"/>
          <w:u w:val="single"/>
        </w:rPr>
        <w:t xml:space="preserve">ther Matters </w:t>
      </w:r>
      <w:r w:rsidR="00EA67D3" w:rsidRPr="00EF694D">
        <w:rPr>
          <w:rStyle w:val="SubtleEmphasis"/>
          <w:rFonts w:asciiTheme="majorHAnsi" w:hAnsiTheme="majorHAnsi"/>
          <w:color w:val="auto"/>
          <w:sz w:val="20"/>
          <w:szCs w:val="20"/>
          <w:u w:val="single"/>
        </w:rPr>
        <w:t>Tabled</w:t>
      </w:r>
    </w:p>
    <w:p w14:paraId="7AEC8BA0" w14:textId="5FB57953" w:rsidR="000A2427" w:rsidRPr="00EF694D" w:rsidRDefault="000A2427" w:rsidP="000A2427">
      <w:pPr>
        <w:spacing w:after="0" w:line="240" w:lineRule="auto"/>
        <w:jc w:val="right"/>
        <w:rPr>
          <w:rStyle w:val="SubtleEmphasis"/>
          <w:rFonts w:asciiTheme="majorHAnsi" w:hAnsiTheme="majorHAnsi"/>
          <w:color w:val="auto"/>
          <w:sz w:val="18"/>
          <w:szCs w:val="18"/>
          <w:u w:val="single"/>
        </w:rPr>
      </w:pPr>
      <w:r w:rsidRPr="00EF694D">
        <w:rPr>
          <w:rFonts w:asciiTheme="majorHAnsi" w:hAnsiTheme="majorHAnsi"/>
          <w:sz w:val="18"/>
          <w:szCs w:val="18"/>
        </w:rPr>
        <w:t>1</w:t>
      </w:r>
      <w:r w:rsidRPr="00EF694D">
        <w:rPr>
          <w:rFonts w:asciiTheme="majorHAnsi" w:hAnsiTheme="majorHAnsi"/>
          <w:sz w:val="18"/>
          <w:szCs w:val="18"/>
          <w:vertAlign w:val="superscript"/>
        </w:rPr>
        <w:t>st</w:t>
      </w:r>
      <w:r w:rsidRPr="00EF694D">
        <w:rPr>
          <w:rFonts w:asciiTheme="majorHAnsi" w:hAnsiTheme="majorHAnsi"/>
          <w:sz w:val="18"/>
          <w:szCs w:val="18"/>
        </w:rPr>
        <w:t xml:space="preserve"> Southern Baptist Church</w:t>
      </w:r>
    </w:p>
    <w:p w14:paraId="38771D38" w14:textId="77777777" w:rsidR="004E5BA0" w:rsidRPr="00EF694D" w:rsidRDefault="004E5BA0" w:rsidP="004E5BA0">
      <w:pPr>
        <w:spacing w:after="0" w:line="240" w:lineRule="auto"/>
        <w:ind w:left="720"/>
        <w:jc w:val="right"/>
        <w:rPr>
          <w:rFonts w:asciiTheme="majorHAnsi" w:hAnsiTheme="majorHAnsi"/>
          <w:sz w:val="18"/>
          <w:szCs w:val="18"/>
        </w:rPr>
      </w:pPr>
      <w:r w:rsidRPr="00EF694D">
        <w:rPr>
          <w:rFonts w:asciiTheme="majorHAnsi" w:hAnsiTheme="majorHAnsi"/>
          <w:sz w:val="18"/>
          <w:szCs w:val="18"/>
        </w:rPr>
        <w:t>313 Western Avenue</w:t>
      </w:r>
    </w:p>
    <w:p w14:paraId="5F63A2CF" w14:textId="40FB5209" w:rsidR="004E5BA0" w:rsidRPr="00EF694D" w:rsidRDefault="004E5BA0" w:rsidP="0096527E">
      <w:pPr>
        <w:spacing w:after="0" w:line="240" w:lineRule="auto"/>
        <w:ind w:left="720"/>
        <w:jc w:val="right"/>
        <w:rPr>
          <w:rStyle w:val="SubtleEmphasis"/>
          <w:rFonts w:asciiTheme="majorHAnsi" w:hAnsiTheme="majorHAnsi"/>
          <w:color w:val="auto"/>
          <w:sz w:val="18"/>
          <w:szCs w:val="18"/>
          <w:u w:val="single"/>
        </w:rPr>
      </w:pPr>
      <w:r w:rsidRPr="00EF694D">
        <w:rPr>
          <w:rStyle w:val="SubtleEmphasis"/>
          <w:rFonts w:asciiTheme="majorHAnsi" w:hAnsiTheme="majorHAnsi"/>
          <w:i w:val="0"/>
          <w:iCs w:val="0"/>
          <w:color w:val="auto"/>
          <w:sz w:val="18"/>
          <w:szCs w:val="18"/>
        </w:rPr>
        <w:t>Winner’s Circle</w:t>
      </w:r>
    </w:p>
    <w:p w14:paraId="3B739ABD" w14:textId="5B66DC80" w:rsidR="00A9279C" w:rsidRPr="00EF694D" w:rsidRDefault="00A9279C" w:rsidP="00A9279C">
      <w:pPr>
        <w:spacing w:after="0" w:line="240" w:lineRule="auto"/>
        <w:jc w:val="right"/>
        <w:rPr>
          <w:rStyle w:val="SubtleEmphasis"/>
          <w:rFonts w:asciiTheme="majorHAnsi" w:hAnsiTheme="majorHAnsi"/>
          <w:color w:val="auto"/>
          <w:sz w:val="18"/>
          <w:szCs w:val="18"/>
        </w:rPr>
      </w:pPr>
      <w:r w:rsidRPr="00EF694D">
        <w:rPr>
          <w:rStyle w:val="SubtleEmphasis"/>
          <w:rFonts w:asciiTheme="majorHAnsi" w:hAnsiTheme="majorHAnsi"/>
          <w:color w:val="auto"/>
          <w:sz w:val="18"/>
          <w:szCs w:val="18"/>
        </w:rPr>
        <w:t>Insurance</w:t>
      </w:r>
      <w:r w:rsidR="00D37C3A" w:rsidRPr="00EF694D">
        <w:rPr>
          <w:rStyle w:val="SubtleEmphasis"/>
          <w:rFonts w:asciiTheme="majorHAnsi" w:hAnsiTheme="majorHAnsi"/>
          <w:color w:val="auto"/>
          <w:sz w:val="18"/>
          <w:szCs w:val="18"/>
        </w:rPr>
        <w:t xml:space="preserve"> Carrier</w:t>
      </w:r>
    </w:p>
    <w:p w14:paraId="67BE8C28" w14:textId="21E8BB8A" w:rsidR="00A9279C" w:rsidRPr="00EF694D" w:rsidRDefault="00A9279C" w:rsidP="00A9279C">
      <w:pPr>
        <w:spacing w:after="0" w:line="240" w:lineRule="auto"/>
        <w:jc w:val="right"/>
        <w:rPr>
          <w:rStyle w:val="SubtleEmphasis"/>
          <w:rFonts w:asciiTheme="majorHAnsi" w:hAnsiTheme="majorHAnsi"/>
          <w:color w:val="auto"/>
          <w:sz w:val="18"/>
          <w:szCs w:val="18"/>
        </w:rPr>
      </w:pPr>
      <w:r w:rsidRPr="00EF694D">
        <w:rPr>
          <w:rStyle w:val="SubtleEmphasis"/>
          <w:rFonts w:asciiTheme="majorHAnsi" w:hAnsiTheme="majorHAnsi"/>
          <w:color w:val="auto"/>
          <w:sz w:val="18"/>
          <w:szCs w:val="18"/>
        </w:rPr>
        <w:t>Lift Station Alarm</w:t>
      </w:r>
    </w:p>
    <w:p w14:paraId="71FE42B7" w14:textId="4BF1BE8D" w:rsidR="00EA67D3" w:rsidRPr="00EF694D" w:rsidRDefault="00EA67D3" w:rsidP="002C08B4">
      <w:pPr>
        <w:spacing w:after="0" w:line="240" w:lineRule="auto"/>
        <w:ind w:left="360"/>
        <w:jc w:val="right"/>
        <w:rPr>
          <w:rFonts w:asciiTheme="majorHAnsi" w:hAnsiTheme="majorHAnsi"/>
          <w:i/>
          <w:iCs/>
          <w:sz w:val="18"/>
          <w:szCs w:val="18"/>
        </w:rPr>
      </w:pPr>
      <w:r w:rsidRPr="00EF694D">
        <w:rPr>
          <w:rFonts w:asciiTheme="majorHAnsi" w:hAnsiTheme="majorHAnsi"/>
          <w:i/>
          <w:iCs/>
          <w:sz w:val="18"/>
          <w:szCs w:val="18"/>
        </w:rPr>
        <w:t>Filter Media</w:t>
      </w:r>
    </w:p>
    <w:p w14:paraId="5ED467F0" w14:textId="0153AEAD" w:rsidR="00EA67D3" w:rsidRPr="00EF694D" w:rsidRDefault="00365136" w:rsidP="002C08B4">
      <w:pPr>
        <w:spacing w:after="0" w:line="240" w:lineRule="auto"/>
        <w:ind w:left="360"/>
        <w:jc w:val="right"/>
        <w:rPr>
          <w:rFonts w:asciiTheme="majorHAnsi" w:hAnsiTheme="majorHAnsi"/>
          <w:i/>
          <w:iCs/>
          <w:sz w:val="18"/>
          <w:szCs w:val="18"/>
        </w:rPr>
      </w:pPr>
      <w:r w:rsidRPr="00EF694D">
        <w:rPr>
          <w:rFonts w:asciiTheme="majorHAnsi" w:hAnsiTheme="majorHAnsi"/>
          <w:i/>
          <w:iCs/>
          <w:sz w:val="18"/>
          <w:szCs w:val="18"/>
        </w:rPr>
        <w:t>Clarifier</w:t>
      </w:r>
    </w:p>
    <w:p w14:paraId="0956F2E8" w14:textId="0C569E29" w:rsidR="00001326" w:rsidRPr="00EF694D" w:rsidRDefault="00460082" w:rsidP="002C08B4">
      <w:pPr>
        <w:spacing w:after="0" w:line="240" w:lineRule="auto"/>
        <w:ind w:left="360"/>
        <w:jc w:val="right"/>
        <w:rPr>
          <w:rFonts w:asciiTheme="majorHAnsi" w:hAnsiTheme="majorHAnsi"/>
          <w:i/>
          <w:iCs/>
          <w:sz w:val="18"/>
          <w:szCs w:val="18"/>
        </w:rPr>
      </w:pPr>
      <w:r w:rsidRPr="00EF694D">
        <w:rPr>
          <w:rFonts w:asciiTheme="majorHAnsi" w:hAnsiTheme="majorHAnsi"/>
          <w:i/>
          <w:iCs/>
          <w:sz w:val="18"/>
          <w:szCs w:val="18"/>
        </w:rPr>
        <w:t>Annexation of Utility Customers</w:t>
      </w:r>
    </w:p>
    <w:p w14:paraId="3B3D9426" w14:textId="05D2F6E9" w:rsidR="00460082" w:rsidRPr="00EF694D" w:rsidRDefault="000C254B" w:rsidP="002C08B4">
      <w:pPr>
        <w:spacing w:after="0" w:line="240" w:lineRule="auto"/>
        <w:ind w:left="360"/>
        <w:jc w:val="right"/>
        <w:rPr>
          <w:rStyle w:val="SubtleEmphasis"/>
          <w:rFonts w:asciiTheme="majorHAnsi" w:hAnsiTheme="majorHAnsi"/>
          <w:color w:val="auto"/>
          <w:sz w:val="18"/>
          <w:szCs w:val="18"/>
        </w:rPr>
      </w:pPr>
      <w:r w:rsidRPr="00EF694D">
        <w:rPr>
          <w:rStyle w:val="SubtleEmphasis"/>
          <w:rFonts w:asciiTheme="majorHAnsi" w:hAnsiTheme="majorHAnsi"/>
          <w:color w:val="auto"/>
          <w:sz w:val="18"/>
          <w:szCs w:val="18"/>
        </w:rPr>
        <w:t>DORA</w:t>
      </w:r>
    </w:p>
    <w:p w14:paraId="22F13EC5" w14:textId="2BBCB1A2" w:rsidR="002C08B4" w:rsidRPr="00EF694D" w:rsidRDefault="002C08B4">
      <w:pPr>
        <w:spacing w:after="0" w:line="240" w:lineRule="auto"/>
        <w:ind w:left="360"/>
        <w:jc w:val="right"/>
        <w:rPr>
          <w:rStyle w:val="SubtleEmphasis"/>
          <w:rFonts w:asciiTheme="majorHAnsi" w:hAnsiTheme="majorHAnsi"/>
          <w:i w:val="0"/>
          <w:iCs w:val="0"/>
          <w:color w:val="auto"/>
          <w:sz w:val="18"/>
          <w:szCs w:val="18"/>
        </w:rPr>
      </w:pPr>
      <w:r w:rsidRPr="00EF694D">
        <w:rPr>
          <w:rFonts w:asciiTheme="majorHAnsi" w:hAnsiTheme="majorHAnsi"/>
          <w:sz w:val="18"/>
          <w:szCs w:val="18"/>
        </w:rPr>
        <w:t>Mobile Home Regulations/Ordinance</w:t>
      </w:r>
    </w:p>
    <w:sectPr w:rsidR="002C08B4" w:rsidRPr="00EF694D" w:rsidSect="00787B0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850D2" w14:textId="77777777" w:rsidR="00103800" w:rsidRDefault="00103800" w:rsidP="00491D14">
      <w:pPr>
        <w:spacing w:after="0" w:line="240" w:lineRule="auto"/>
      </w:pPr>
      <w:r>
        <w:separator/>
      </w:r>
    </w:p>
  </w:endnote>
  <w:endnote w:type="continuationSeparator" w:id="0">
    <w:p w14:paraId="30434A01" w14:textId="77777777" w:rsidR="00103800" w:rsidRDefault="00103800" w:rsidP="0049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5FE7" w14:textId="2939BD50" w:rsidR="00491D14" w:rsidRPr="00491D14" w:rsidRDefault="00491D14" w:rsidP="00491D14">
    <w:pPr>
      <w:pStyle w:val="Footer"/>
      <w:rPr>
        <w:rStyle w:val="SubtleEmphasis"/>
      </w:rPr>
    </w:pPr>
    <w:r w:rsidRPr="00491D14">
      <w:rPr>
        <w:rStyle w:val="SubtleEmphasis"/>
      </w:rPr>
      <w:t>Posted on Front Door (IC5-14-1.5-4)</w:t>
    </w:r>
    <w:r>
      <w:rPr>
        <w:rStyle w:val="SubtleEmphasis"/>
      </w:rPr>
      <w:tab/>
    </w:r>
    <w:r w:rsidRPr="00491D14">
      <w:rPr>
        <w:rStyle w:val="SubtleEmphasis"/>
      </w:rPr>
      <w:t>Date:</w:t>
    </w:r>
    <w:r>
      <w:rPr>
        <w:rStyle w:val="SubtleEmphasis"/>
      </w:rPr>
      <w:t xml:space="preserve">                                    </w:t>
    </w:r>
    <w:r w:rsidRPr="00491D14">
      <w:rPr>
        <w:rStyle w:val="SubtleEmphasis"/>
      </w:rPr>
      <w:t>Time:</w:t>
    </w:r>
    <w:r>
      <w:rPr>
        <w:rStyle w:val="SubtleEmphasis"/>
      </w:rPr>
      <w:t xml:space="preserve">                                                      </w:t>
    </w:r>
    <w:r w:rsidRPr="00491D14">
      <w:rPr>
        <w:rStyle w:val="SubtleEmphasis"/>
      </w:rPr>
      <w:t>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7E5E0" w14:textId="77777777" w:rsidR="00103800" w:rsidRDefault="00103800" w:rsidP="00491D14">
      <w:pPr>
        <w:spacing w:after="0" w:line="240" w:lineRule="auto"/>
      </w:pPr>
      <w:r>
        <w:separator/>
      </w:r>
    </w:p>
  </w:footnote>
  <w:footnote w:type="continuationSeparator" w:id="0">
    <w:p w14:paraId="13B15A2D" w14:textId="77777777" w:rsidR="00103800" w:rsidRDefault="00103800" w:rsidP="00491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A34B2" w14:textId="5927CE40" w:rsidR="00491D14" w:rsidRPr="00491D14" w:rsidRDefault="00491D14" w:rsidP="0040736B">
    <w:pPr>
      <w:pStyle w:val="Header"/>
      <w:jc w:val="right"/>
      <w:rPr>
        <w:rStyle w:val="SubtleEmphasis"/>
      </w:rPr>
    </w:pPr>
    <w:r w:rsidRPr="00491D14">
      <w:rPr>
        <w:rStyle w:val="SubtleEmphasis"/>
      </w:rPr>
      <w:t>Civil Town of Sunman</w:t>
    </w:r>
    <w:r w:rsidR="0040736B">
      <w:rPr>
        <w:rStyle w:val="SubtleEmphasis"/>
      </w:rPr>
      <w:t xml:space="preserve">  </w:t>
    </w:r>
    <w:r w:rsidR="0040736B">
      <w:rPr>
        <w:rStyle w:val="SubtleEmphasis"/>
      </w:rPr>
      <w:fldChar w:fldCharType="begin"/>
    </w:r>
    <w:r w:rsidR="0040736B">
      <w:rPr>
        <w:rStyle w:val="SubtleEmphasis"/>
      </w:rPr>
      <w:instrText xml:space="preserve"> PAGE   \* MERGEFORMAT </w:instrText>
    </w:r>
    <w:r w:rsidR="0040736B">
      <w:rPr>
        <w:rStyle w:val="SubtleEmphasis"/>
      </w:rPr>
      <w:fldChar w:fldCharType="separate"/>
    </w:r>
    <w:r w:rsidR="0040736B">
      <w:rPr>
        <w:rStyle w:val="SubtleEmphasis"/>
        <w:noProof/>
      </w:rPr>
      <w:t>1</w:t>
    </w:r>
    <w:r w:rsidR="0040736B">
      <w:rPr>
        <w:rStyle w:val="SubtleEmphas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B8C"/>
    <w:multiLevelType w:val="hybridMultilevel"/>
    <w:tmpl w:val="F3B85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107AE"/>
    <w:multiLevelType w:val="hybridMultilevel"/>
    <w:tmpl w:val="E51AC86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AD3DBF"/>
    <w:multiLevelType w:val="hybridMultilevel"/>
    <w:tmpl w:val="FFEC9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33681"/>
    <w:multiLevelType w:val="hybridMultilevel"/>
    <w:tmpl w:val="897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5421B1"/>
    <w:multiLevelType w:val="hybridMultilevel"/>
    <w:tmpl w:val="E51AC86C"/>
    <w:lvl w:ilvl="0" w:tplc="0409000F">
      <w:start w:val="1"/>
      <w:numFmt w:val="decimal"/>
      <w:lvlText w:val="%1."/>
      <w:lvlJc w:val="left"/>
      <w:pPr>
        <w:ind w:left="2520" w:hanging="36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 w15:restartNumberingAfterBreak="0">
    <w:nsid w:val="05CF112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07DB7F0F"/>
    <w:multiLevelType w:val="hybridMultilevel"/>
    <w:tmpl w:val="89B43236"/>
    <w:lvl w:ilvl="0" w:tplc="E11A65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20C0"/>
    <w:multiLevelType w:val="hybridMultilevel"/>
    <w:tmpl w:val="4A68F9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392AF1"/>
    <w:multiLevelType w:val="hybridMultilevel"/>
    <w:tmpl w:val="F2449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50269"/>
    <w:multiLevelType w:val="hybridMultilevel"/>
    <w:tmpl w:val="501003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E2897"/>
    <w:multiLevelType w:val="hybridMultilevel"/>
    <w:tmpl w:val="F52E7F60"/>
    <w:lvl w:ilvl="0" w:tplc="FD3EEAF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A62851"/>
    <w:multiLevelType w:val="hybridMultilevel"/>
    <w:tmpl w:val="C3841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F3DBD"/>
    <w:multiLevelType w:val="hybridMultilevel"/>
    <w:tmpl w:val="16088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E255B"/>
    <w:multiLevelType w:val="hybridMultilevel"/>
    <w:tmpl w:val="D500074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C04687"/>
    <w:multiLevelType w:val="hybridMultilevel"/>
    <w:tmpl w:val="DD048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41282"/>
    <w:multiLevelType w:val="hybridMultilevel"/>
    <w:tmpl w:val="897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417838"/>
    <w:multiLevelType w:val="hybridMultilevel"/>
    <w:tmpl w:val="897493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31178E"/>
    <w:multiLevelType w:val="hybridMultilevel"/>
    <w:tmpl w:val="90628F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1F4409"/>
    <w:multiLevelType w:val="hybridMultilevel"/>
    <w:tmpl w:val="ACF2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762CF"/>
    <w:multiLevelType w:val="hybridMultilevel"/>
    <w:tmpl w:val="DA1C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51CF1"/>
    <w:multiLevelType w:val="hybridMultilevel"/>
    <w:tmpl w:val="F0C696F2"/>
    <w:lvl w:ilvl="0" w:tplc="A90CD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A0238"/>
    <w:multiLevelType w:val="hybridMultilevel"/>
    <w:tmpl w:val="0EECC1BE"/>
    <w:lvl w:ilvl="0" w:tplc="2D568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A62EBD"/>
    <w:multiLevelType w:val="hybridMultilevel"/>
    <w:tmpl w:val="DA1C1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CD16F5"/>
    <w:multiLevelType w:val="hybridMultilevel"/>
    <w:tmpl w:val="897493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B378B9"/>
    <w:multiLevelType w:val="hybridMultilevel"/>
    <w:tmpl w:val="3A10C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A72EF"/>
    <w:multiLevelType w:val="hybridMultilevel"/>
    <w:tmpl w:val="85DA5C00"/>
    <w:lvl w:ilvl="0" w:tplc="E11A65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6376A"/>
    <w:multiLevelType w:val="hybridMultilevel"/>
    <w:tmpl w:val="AA5C2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AD2F63"/>
    <w:multiLevelType w:val="hybridMultilevel"/>
    <w:tmpl w:val="897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CD290E"/>
    <w:multiLevelType w:val="hybridMultilevel"/>
    <w:tmpl w:val="B27CAF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3C55F0"/>
    <w:multiLevelType w:val="hybridMultilevel"/>
    <w:tmpl w:val="6442A31C"/>
    <w:lvl w:ilvl="0" w:tplc="D9A2A25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76D756A6"/>
    <w:multiLevelType w:val="hybridMultilevel"/>
    <w:tmpl w:val="C5B0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61C62"/>
    <w:multiLevelType w:val="hybridMultilevel"/>
    <w:tmpl w:val="B5D4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76839">
    <w:abstractNumId w:val="5"/>
  </w:num>
  <w:num w:numId="2" w16cid:durableId="1171027682">
    <w:abstractNumId w:val="5"/>
  </w:num>
  <w:num w:numId="3" w16cid:durableId="856114300">
    <w:abstractNumId w:val="5"/>
  </w:num>
  <w:num w:numId="4" w16cid:durableId="726101971">
    <w:abstractNumId w:val="5"/>
  </w:num>
  <w:num w:numId="5" w16cid:durableId="2100364216">
    <w:abstractNumId w:val="5"/>
  </w:num>
  <w:num w:numId="6" w16cid:durableId="23410789">
    <w:abstractNumId w:val="5"/>
  </w:num>
  <w:num w:numId="7" w16cid:durableId="1128203211">
    <w:abstractNumId w:val="5"/>
  </w:num>
  <w:num w:numId="8" w16cid:durableId="1139880688">
    <w:abstractNumId w:val="5"/>
  </w:num>
  <w:num w:numId="9" w16cid:durableId="1480420142">
    <w:abstractNumId w:val="5"/>
  </w:num>
  <w:num w:numId="10" w16cid:durableId="787746782">
    <w:abstractNumId w:val="5"/>
  </w:num>
  <w:num w:numId="11" w16cid:durableId="1375155698">
    <w:abstractNumId w:val="5"/>
  </w:num>
  <w:num w:numId="12" w16cid:durableId="1113015970">
    <w:abstractNumId w:val="5"/>
  </w:num>
  <w:num w:numId="13" w16cid:durableId="2146196423">
    <w:abstractNumId w:val="5"/>
  </w:num>
  <w:num w:numId="14" w16cid:durableId="1613855408">
    <w:abstractNumId w:val="5"/>
  </w:num>
  <w:num w:numId="15" w16cid:durableId="1793205690">
    <w:abstractNumId w:val="5"/>
  </w:num>
  <w:num w:numId="16" w16cid:durableId="1749423187">
    <w:abstractNumId w:val="5"/>
  </w:num>
  <w:num w:numId="17" w16cid:durableId="1098719653">
    <w:abstractNumId w:val="5"/>
  </w:num>
  <w:num w:numId="18" w16cid:durableId="1879312843">
    <w:abstractNumId w:val="5"/>
  </w:num>
  <w:num w:numId="19" w16cid:durableId="903838432">
    <w:abstractNumId w:val="5"/>
  </w:num>
  <w:num w:numId="20" w16cid:durableId="1642810722">
    <w:abstractNumId w:val="5"/>
  </w:num>
  <w:num w:numId="21" w16cid:durableId="1820464406">
    <w:abstractNumId w:val="8"/>
  </w:num>
  <w:num w:numId="22" w16cid:durableId="1908296056">
    <w:abstractNumId w:val="18"/>
  </w:num>
  <w:num w:numId="23" w16cid:durableId="278266199">
    <w:abstractNumId w:val="11"/>
  </w:num>
  <w:num w:numId="24" w16cid:durableId="1140924721">
    <w:abstractNumId w:val="0"/>
  </w:num>
  <w:num w:numId="25" w16cid:durableId="593171991">
    <w:abstractNumId w:val="9"/>
  </w:num>
  <w:num w:numId="26" w16cid:durableId="1735935393">
    <w:abstractNumId w:val="25"/>
  </w:num>
  <w:num w:numId="27" w16cid:durableId="1127354869">
    <w:abstractNumId w:val="6"/>
  </w:num>
  <w:num w:numId="28" w16cid:durableId="1268974152">
    <w:abstractNumId w:val="12"/>
  </w:num>
  <w:num w:numId="29" w16cid:durableId="1457945377">
    <w:abstractNumId w:val="13"/>
  </w:num>
  <w:num w:numId="30" w16cid:durableId="1064912644">
    <w:abstractNumId w:val="4"/>
  </w:num>
  <w:num w:numId="31" w16cid:durableId="1320186184">
    <w:abstractNumId w:val="16"/>
  </w:num>
  <w:num w:numId="32" w16cid:durableId="1900825611">
    <w:abstractNumId w:val="7"/>
  </w:num>
  <w:num w:numId="33" w16cid:durableId="944118871">
    <w:abstractNumId w:val="3"/>
  </w:num>
  <w:num w:numId="34" w16cid:durableId="897521341">
    <w:abstractNumId w:val="2"/>
  </w:num>
  <w:num w:numId="35" w16cid:durableId="561911647">
    <w:abstractNumId w:val="17"/>
  </w:num>
  <w:num w:numId="36" w16cid:durableId="914702685">
    <w:abstractNumId w:val="28"/>
  </w:num>
  <w:num w:numId="37" w16cid:durableId="456682218">
    <w:abstractNumId w:val="26"/>
  </w:num>
  <w:num w:numId="38" w16cid:durableId="1680545951">
    <w:abstractNumId w:val="19"/>
  </w:num>
  <w:num w:numId="39" w16cid:durableId="1204362860">
    <w:abstractNumId w:val="31"/>
  </w:num>
  <w:num w:numId="40" w16cid:durableId="1324623581">
    <w:abstractNumId w:val="22"/>
  </w:num>
  <w:num w:numId="41" w16cid:durableId="1115757670">
    <w:abstractNumId w:val="15"/>
  </w:num>
  <w:num w:numId="42" w16cid:durableId="1741248261">
    <w:abstractNumId w:val="14"/>
  </w:num>
  <w:num w:numId="43" w16cid:durableId="338511954">
    <w:abstractNumId w:val="27"/>
  </w:num>
  <w:num w:numId="44" w16cid:durableId="643436258">
    <w:abstractNumId w:val="21"/>
  </w:num>
  <w:num w:numId="45" w16cid:durableId="186793160">
    <w:abstractNumId w:val="30"/>
  </w:num>
  <w:num w:numId="46" w16cid:durableId="1698771613">
    <w:abstractNumId w:val="24"/>
  </w:num>
  <w:num w:numId="47" w16cid:durableId="317536448">
    <w:abstractNumId w:val="20"/>
  </w:num>
  <w:num w:numId="48" w16cid:durableId="1487629859">
    <w:abstractNumId w:val="23"/>
  </w:num>
  <w:num w:numId="49" w16cid:durableId="1602183051">
    <w:abstractNumId w:val="1"/>
  </w:num>
  <w:num w:numId="50" w16cid:durableId="613639520">
    <w:abstractNumId w:val="29"/>
  </w:num>
  <w:num w:numId="51" w16cid:durableId="498161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15"/>
    <w:rsid w:val="00001326"/>
    <w:rsid w:val="00006A73"/>
    <w:rsid w:val="00023B6E"/>
    <w:rsid w:val="00030DBC"/>
    <w:rsid w:val="0004627B"/>
    <w:rsid w:val="0008301A"/>
    <w:rsid w:val="000A2427"/>
    <w:rsid w:val="000A37E1"/>
    <w:rsid w:val="000A389D"/>
    <w:rsid w:val="000B1F1E"/>
    <w:rsid w:val="000B522E"/>
    <w:rsid w:val="000C254B"/>
    <w:rsid w:val="000D240E"/>
    <w:rsid w:val="000D619F"/>
    <w:rsid w:val="000E3C4D"/>
    <w:rsid w:val="000F6BDE"/>
    <w:rsid w:val="00103800"/>
    <w:rsid w:val="00106428"/>
    <w:rsid w:val="00112498"/>
    <w:rsid w:val="00117BF8"/>
    <w:rsid w:val="001605E4"/>
    <w:rsid w:val="00165015"/>
    <w:rsid w:val="00173485"/>
    <w:rsid w:val="00190CB8"/>
    <w:rsid w:val="001A4A40"/>
    <w:rsid w:val="001A7BF6"/>
    <w:rsid w:val="001C20A2"/>
    <w:rsid w:val="00267D46"/>
    <w:rsid w:val="002738D5"/>
    <w:rsid w:val="002966B3"/>
    <w:rsid w:val="002C08B4"/>
    <w:rsid w:val="002C3D2A"/>
    <w:rsid w:val="002F4965"/>
    <w:rsid w:val="003076C8"/>
    <w:rsid w:val="003234C4"/>
    <w:rsid w:val="00334220"/>
    <w:rsid w:val="003507A4"/>
    <w:rsid w:val="00355743"/>
    <w:rsid w:val="00365136"/>
    <w:rsid w:val="00372C20"/>
    <w:rsid w:val="003813AD"/>
    <w:rsid w:val="003B184C"/>
    <w:rsid w:val="003B6AE2"/>
    <w:rsid w:val="003C601A"/>
    <w:rsid w:val="003D2996"/>
    <w:rsid w:val="003D7E19"/>
    <w:rsid w:val="003F5142"/>
    <w:rsid w:val="00401D44"/>
    <w:rsid w:val="0040736B"/>
    <w:rsid w:val="00413766"/>
    <w:rsid w:val="00422443"/>
    <w:rsid w:val="00431A12"/>
    <w:rsid w:val="00444945"/>
    <w:rsid w:val="00460082"/>
    <w:rsid w:val="00491D14"/>
    <w:rsid w:val="004920C4"/>
    <w:rsid w:val="004950C9"/>
    <w:rsid w:val="004B08B1"/>
    <w:rsid w:val="004B1473"/>
    <w:rsid w:val="004C4CE3"/>
    <w:rsid w:val="004C4E4D"/>
    <w:rsid w:val="004D1FDF"/>
    <w:rsid w:val="004E5BA0"/>
    <w:rsid w:val="004F6753"/>
    <w:rsid w:val="00500754"/>
    <w:rsid w:val="00507DDD"/>
    <w:rsid w:val="005113DE"/>
    <w:rsid w:val="00535371"/>
    <w:rsid w:val="005452D5"/>
    <w:rsid w:val="00554D11"/>
    <w:rsid w:val="00555477"/>
    <w:rsid w:val="0056154A"/>
    <w:rsid w:val="00570BAF"/>
    <w:rsid w:val="005734D6"/>
    <w:rsid w:val="00576118"/>
    <w:rsid w:val="00591650"/>
    <w:rsid w:val="005A1EAF"/>
    <w:rsid w:val="005B04AE"/>
    <w:rsid w:val="005D0898"/>
    <w:rsid w:val="005D3A9D"/>
    <w:rsid w:val="005E53DD"/>
    <w:rsid w:val="005F5F43"/>
    <w:rsid w:val="00600E14"/>
    <w:rsid w:val="00601E81"/>
    <w:rsid w:val="0064360B"/>
    <w:rsid w:val="00656A41"/>
    <w:rsid w:val="00656C64"/>
    <w:rsid w:val="0066192A"/>
    <w:rsid w:val="00662683"/>
    <w:rsid w:val="00664F79"/>
    <w:rsid w:val="00677BB9"/>
    <w:rsid w:val="006B0678"/>
    <w:rsid w:val="006C5A71"/>
    <w:rsid w:val="006D7E5F"/>
    <w:rsid w:val="006E36F0"/>
    <w:rsid w:val="006E5AB8"/>
    <w:rsid w:val="006F0930"/>
    <w:rsid w:val="006F3CD0"/>
    <w:rsid w:val="0070625C"/>
    <w:rsid w:val="00721631"/>
    <w:rsid w:val="0072777C"/>
    <w:rsid w:val="00737978"/>
    <w:rsid w:val="00772AC0"/>
    <w:rsid w:val="00781362"/>
    <w:rsid w:val="00787B02"/>
    <w:rsid w:val="00795B24"/>
    <w:rsid w:val="007A141B"/>
    <w:rsid w:val="007A3C5C"/>
    <w:rsid w:val="007B4F52"/>
    <w:rsid w:val="007C0151"/>
    <w:rsid w:val="007E4FA6"/>
    <w:rsid w:val="007F7926"/>
    <w:rsid w:val="00800D68"/>
    <w:rsid w:val="008037C6"/>
    <w:rsid w:val="00817590"/>
    <w:rsid w:val="00826AAC"/>
    <w:rsid w:val="00837E8D"/>
    <w:rsid w:val="00840051"/>
    <w:rsid w:val="008402B8"/>
    <w:rsid w:val="008426CA"/>
    <w:rsid w:val="00866DE6"/>
    <w:rsid w:val="0088630F"/>
    <w:rsid w:val="00890416"/>
    <w:rsid w:val="00897096"/>
    <w:rsid w:val="008C2E23"/>
    <w:rsid w:val="008D2ADF"/>
    <w:rsid w:val="008E1B2E"/>
    <w:rsid w:val="008E6160"/>
    <w:rsid w:val="00921EF8"/>
    <w:rsid w:val="009231F1"/>
    <w:rsid w:val="00927FAC"/>
    <w:rsid w:val="00931C4D"/>
    <w:rsid w:val="00953F0B"/>
    <w:rsid w:val="00961A21"/>
    <w:rsid w:val="0096527E"/>
    <w:rsid w:val="009775DD"/>
    <w:rsid w:val="00981F4B"/>
    <w:rsid w:val="009A1015"/>
    <w:rsid w:val="009A59DD"/>
    <w:rsid w:val="009B3220"/>
    <w:rsid w:val="009C35F5"/>
    <w:rsid w:val="009D0754"/>
    <w:rsid w:val="009D1A2E"/>
    <w:rsid w:val="009E460A"/>
    <w:rsid w:val="00A3364B"/>
    <w:rsid w:val="00A375C7"/>
    <w:rsid w:val="00A5245E"/>
    <w:rsid w:val="00A80E3D"/>
    <w:rsid w:val="00A8466C"/>
    <w:rsid w:val="00A9279C"/>
    <w:rsid w:val="00A950B3"/>
    <w:rsid w:val="00AA4189"/>
    <w:rsid w:val="00AC1AC5"/>
    <w:rsid w:val="00AD0878"/>
    <w:rsid w:val="00AD122D"/>
    <w:rsid w:val="00B1178F"/>
    <w:rsid w:val="00B23555"/>
    <w:rsid w:val="00B252C7"/>
    <w:rsid w:val="00B309C1"/>
    <w:rsid w:val="00B40391"/>
    <w:rsid w:val="00B54322"/>
    <w:rsid w:val="00B80709"/>
    <w:rsid w:val="00BB53EA"/>
    <w:rsid w:val="00BD6C3A"/>
    <w:rsid w:val="00BF6ABA"/>
    <w:rsid w:val="00C140DB"/>
    <w:rsid w:val="00C34C81"/>
    <w:rsid w:val="00C875F9"/>
    <w:rsid w:val="00CB3C62"/>
    <w:rsid w:val="00CC0A9E"/>
    <w:rsid w:val="00CC1798"/>
    <w:rsid w:val="00CE1DEE"/>
    <w:rsid w:val="00CE4FE1"/>
    <w:rsid w:val="00D25339"/>
    <w:rsid w:val="00D37C3A"/>
    <w:rsid w:val="00D469E7"/>
    <w:rsid w:val="00D46C1B"/>
    <w:rsid w:val="00D50553"/>
    <w:rsid w:val="00D6117A"/>
    <w:rsid w:val="00D90B1E"/>
    <w:rsid w:val="00D91A93"/>
    <w:rsid w:val="00DC35D2"/>
    <w:rsid w:val="00DD651E"/>
    <w:rsid w:val="00DD6A22"/>
    <w:rsid w:val="00DD726B"/>
    <w:rsid w:val="00DE01AE"/>
    <w:rsid w:val="00DE4A00"/>
    <w:rsid w:val="00E24F39"/>
    <w:rsid w:val="00E3332F"/>
    <w:rsid w:val="00E4242A"/>
    <w:rsid w:val="00E507B6"/>
    <w:rsid w:val="00E5394C"/>
    <w:rsid w:val="00E55F27"/>
    <w:rsid w:val="00E73C7A"/>
    <w:rsid w:val="00E90643"/>
    <w:rsid w:val="00EA3C16"/>
    <w:rsid w:val="00EA3F36"/>
    <w:rsid w:val="00EA67D3"/>
    <w:rsid w:val="00EC00E7"/>
    <w:rsid w:val="00EF4582"/>
    <w:rsid w:val="00EF694D"/>
    <w:rsid w:val="00F21E4D"/>
    <w:rsid w:val="00F45D12"/>
    <w:rsid w:val="00F50565"/>
    <w:rsid w:val="00F51D6A"/>
    <w:rsid w:val="00F530B8"/>
    <w:rsid w:val="00F6055D"/>
    <w:rsid w:val="00F803CB"/>
    <w:rsid w:val="00F81C1F"/>
    <w:rsid w:val="00FA3E0C"/>
    <w:rsid w:val="00FA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5B297"/>
  <w15:chartTrackingRefBased/>
  <w15:docId w15:val="{E69C2B98-96C5-42C9-9421-A7FE0FD6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98"/>
  </w:style>
  <w:style w:type="paragraph" w:styleId="Heading1">
    <w:name w:val="heading 1"/>
    <w:basedOn w:val="Normal"/>
    <w:next w:val="Normal"/>
    <w:link w:val="Heading1Char"/>
    <w:uiPriority w:val="9"/>
    <w:qFormat/>
    <w:rsid w:val="00CC1798"/>
    <w:pPr>
      <w:keepNext/>
      <w:keepLines/>
      <w:numPr>
        <w:numId w:val="20"/>
      </w:numPr>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1798"/>
    <w:pPr>
      <w:keepNext/>
      <w:keepLines/>
      <w:numPr>
        <w:ilvl w:val="1"/>
        <w:numId w:val="20"/>
      </w:numPr>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CC1798"/>
    <w:pPr>
      <w:keepNext/>
      <w:keepLines/>
      <w:numPr>
        <w:ilvl w:val="2"/>
        <w:numId w:val="20"/>
      </w:numPr>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CC1798"/>
    <w:pPr>
      <w:keepNext/>
      <w:keepLines/>
      <w:numPr>
        <w:ilvl w:val="3"/>
        <w:numId w:val="20"/>
      </w:numPr>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CC1798"/>
    <w:pPr>
      <w:keepNext/>
      <w:keepLines/>
      <w:numPr>
        <w:ilvl w:val="4"/>
        <w:numId w:val="20"/>
      </w:numPr>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CC1798"/>
    <w:pPr>
      <w:keepNext/>
      <w:keepLines/>
      <w:numPr>
        <w:ilvl w:val="5"/>
        <w:numId w:val="20"/>
      </w:numPr>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CC1798"/>
    <w:pPr>
      <w:keepNext/>
      <w:keepLines/>
      <w:numPr>
        <w:ilvl w:val="6"/>
        <w:numId w:val="20"/>
      </w:numPr>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C1798"/>
    <w:pPr>
      <w:keepNext/>
      <w:keepLines/>
      <w:numPr>
        <w:ilvl w:val="7"/>
        <w:numId w:val="20"/>
      </w:numPr>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CC1798"/>
    <w:pPr>
      <w:keepNext/>
      <w:keepLines/>
      <w:numPr>
        <w:ilvl w:val="8"/>
        <w:numId w:val="20"/>
      </w:numPr>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7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179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CC179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CC179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CC179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CC179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CC179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C179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C1798"/>
    <w:rPr>
      <w:b/>
      <w:bCs/>
      <w:i/>
      <w:iCs/>
    </w:rPr>
  </w:style>
  <w:style w:type="paragraph" w:styleId="Caption">
    <w:name w:val="caption"/>
    <w:basedOn w:val="Normal"/>
    <w:next w:val="Normal"/>
    <w:uiPriority w:val="35"/>
    <w:semiHidden/>
    <w:unhideWhenUsed/>
    <w:qFormat/>
    <w:rsid w:val="00CC179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C179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C179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491D14"/>
    <w:pPr>
      <w:numPr>
        <w:ilvl w:val="1"/>
      </w:numPr>
      <w:jc w:val="center"/>
    </w:pPr>
    <w:rPr>
      <w:color w:val="44546A" w:themeColor="text2"/>
      <w:sz w:val="24"/>
      <w:szCs w:val="28"/>
    </w:rPr>
  </w:style>
  <w:style w:type="character" w:customStyle="1" w:styleId="SubtitleChar">
    <w:name w:val="Subtitle Char"/>
    <w:basedOn w:val="DefaultParagraphFont"/>
    <w:link w:val="Subtitle"/>
    <w:uiPriority w:val="11"/>
    <w:rsid w:val="00491D14"/>
    <w:rPr>
      <w:color w:val="44546A" w:themeColor="text2"/>
      <w:sz w:val="24"/>
      <w:szCs w:val="28"/>
    </w:rPr>
  </w:style>
  <w:style w:type="character" w:styleId="Strong">
    <w:name w:val="Strong"/>
    <w:basedOn w:val="DefaultParagraphFont"/>
    <w:uiPriority w:val="22"/>
    <w:qFormat/>
    <w:rsid w:val="00CC1798"/>
    <w:rPr>
      <w:b/>
      <w:bCs/>
    </w:rPr>
  </w:style>
  <w:style w:type="character" w:styleId="Emphasis">
    <w:name w:val="Emphasis"/>
    <w:basedOn w:val="DefaultParagraphFont"/>
    <w:uiPriority w:val="20"/>
    <w:qFormat/>
    <w:rsid w:val="00CC1798"/>
    <w:rPr>
      <w:i/>
      <w:iCs/>
      <w:color w:val="000000" w:themeColor="text1"/>
    </w:rPr>
  </w:style>
  <w:style w:type="paragraph" w:styleId="NoSpacing">
    <w:name w:val="No Spacing"/>
    <w:uiPriority w:val="1"/>
    <w:qFormat/>
    <w:rsid w:val="00CC1798"/>
    <w:pPr>
      <w:spacing w:after="0" w:line="240" w:lineRule="auto"/>
    </w:pPr>
  </w:style>
  <w:style w:type="paragraph" w:styleId="ListParagraph">
    <w:name w:val="List Paragraph"/>
    <w:basedOn w:val="Normal"/>
    <w:uiPriority w:val="34"/>
    <w:qFormat/>
    <w:rsid w:val="00CC1798"/>
    <w:pPr>
      <w:ind w:left="720"/>
      <w:contextualSpacing/>
    </w:pPr>
  </w:style>
  <w:style w:type="paragraph" w:styleId="Quote">
    <w:name w:val="Quote"/>
    <w:basedOn w:val="Normal"/>
    <w:next w:val="Normal"/>
    <w:link w:val="QuoteChar"/>
    <w:uiPriority w:val="29"/>
    <w:qFormat/>
    <w:rsid w:val="00CC179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CC1798"/>
    <w:rPr>
      <w:i/>
      <w:iCs/>
      <w:color w:val="7B7B7B" w:themeColor="accent3" w:themeShade="BF"/>
      <w:sz w:val="24"/>
      <w:szCs w:val="24"/>
    </w:rPr>
  </w:style>
  <w:style w:type="paragraph" w:styleId="IntenseQuote">
    <w:name w:val="Intense Quote"/>
    <w:basedOn w:val="Normal"/>
    <w:next w:val="Normal"/>
    <w:link w:val="IntenseQuoteChar"/>
    <w:uiPriority w:val="30"/>
    <w:qFormat/>
    <w:rsid w:val="00CC179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CC179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65015"/>
    <w:rPr>
      <w:i/>
      <w:iCs/>
      <w:color w:val="595959" w:themeColor="text1" w:themeTint="A6"/>
      <w:sz w:val="22"/>
    </w:rPr>
  </w:style>
  <w:style w:type="character" w:styleId="IntenseEmphasis">
    <w:name w:val="Intense Emphasis"/>
    <w:basedOn w:val="DefaultParagraphFont"/>
    <w:uiPriority w:val="21"/>
    <w:qFormat/>
    <w:rsid w:val="00CC1798"/>
    <w:rPr>
      <w:b/>
      <w:bCs/>
      <w:i/>
      <w:iCs/>
      <w:color w:val="auto"/>
    </w:rPr>
  </w:style>
  <w:style w:type="character" w:styleId="SubtleReference">
    <w:name w:val="Subtle Reference"/>
    <w:basedOn w:val="DefaultParagraphFont"/>
    <w:uiPriority w:val="31"/>
    <w:qFormat/>
    <w:rsid w:val="00CC179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C1798"/>
    <w:rPr>
      <w:b/>
      <w:bCs/>
      <w:caps w:val="0"/>
      <w:smallCaps/>
      <w:color w:val="auto"/>
      <w:spacing w:val="0"/>
      <w:u w:val="single"/>
    </w:rPr>
  </w:style>
  <w:style w:type="character" w:styleId="BookTitle">
    <w:name w:val="Book Title"/>
    <w:basedOn w:val="DefaultParagraphFont"/>
    <w:uiPriority w:val="33"/>
    <w:qFormat/>
    <w:rsid w:val="00CC1798"/>
    <w:rPr>
      <w:b/>
      <w:bCs/>
      <w:caps w:val="0"/>
      <w:smallCaps/>
      <w:spacing w:val="0"/>
    </w:rPr>
  </w:style>
  <w:style w:type="paragraph" w:styleId="TOCHeading">
    <w:name w:val="TOC Heading"/>
    <w:basedOn w:val="Heading1"/>
    <w:next w:val="Normal"/>
    <w:uiPriority w:val="39"/>
    <w:unhideWhenUsed/>
    <w:qFormat/>
    <w:rsid w:val="00CC1798"/>
    <w:pPr>
      <w:outlineLvl w:val="9"/>
    </w:pPr>
  </w:style>
  <w:style w:type="paragraph" w:styleId="Header">
    <w:name w:val="header"/>
    <w:basedOn w:val="Normal"/>
    <w:link w:val="HeaderChar"/>
    <w:uiPriority w:val="99"/>
    <w:unhideWhenUsed/>
    <w:rsid w:val="00491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D14"/>
  </w:style>
  <w:style w:type="paragraph" w:styleId="Footer">
    <w:name w:val="footer"/>
    <w:basedOn w:val="Normal"/>
    <w:link w:val="FooterChar"/>
    <w:uiPriority w:val="99"/>
    <w:unhideWhenUsed/>
    <w:rsid w:val="00491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Pages>
  <Words>738</Words>
  <Characters>3887</Characters>
  <Application>Microsoft Office Word</Application>
  <DocSecurity>0</DocSecurity>
  <Lines>99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Taylor</dc:creator>
  <cp:keywords/>
  <dc:description/>
  <cp:lastModifiedBy>Cheryl Taylor</cp:lastModifiedBy>
  <cp:revision>10</cp:revision>
  <cp:lastPrinted>2024-09-03T20:13:00Z</cp:lastPrinted>
  <dcterms:created xsi:type="dcterms:W3CDTF">2024-08-15T12:09:00Z</dcterms:created>
  <dcterms:modified xsi:type="dcterms:W3CDTF">2024-09-03T20:18:00Z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e90a16c0-f35c-4066-8009-9b8a44bf970d</vt:lpwstr>
  </property>
</Properties>
</file>